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616E5" w14:textId="77777777" w:rsidR="001A4FB3" w:rsidRDefault="00D9425A">
      <w:pPr>
        <w:jc w:val="center"/>
        <w:rPr>
          <w:b/>
          <w:sz w:val="32"/>
          <w:szCs w:val="32"/>
          <w:u w:val="single"/>
        </w:rPr>
      </w:pPr>
      <w:r>
        <w:rPr>
          <w:b/>
          <w:sz w:val="32"/>
          <w:szCs w:val="32"/>
          <w:u w:val="single"/>
        </w:rPr>
        <w:t>Exhibition Planning Form</w:t>
      </w:r>
    </w:p>
    <w:p w14:paraId="739931DF" w14:textId="77777777" w:rsidR="001A4FB3" w:rsidRDefault="001A4FB3">
      <w:pPr>
        <w:rPr>
          <w:sz w:val="24"/>
          <w:szCs w:val="24"/>
        </w:rPr>
      </w:pPr>
    </w:p>
    <w:p w14:paraId="571B1A51" w14:textId="77777777" w:rsidR="00CC1DEF" w:rsidRDefault="00D9425A">
      <w:pPr>
        <w:rPr>
          <w:b/>
          <w:sz w:val="24"/>
          <w:szCs w:val="24"/>
        </w:rPr>
      </w:pPr>
      <w:r>
        <w:rPr>
          <w:sz w:val="24"/>
          <w:szCs w:val="24"/>
        </w:rPr>
        <w:t xml:space="preserve">Your exhibition is worth ⅓ of your overall </w:t>
      </w:r>
      <w:proofErr w:type="spellStart"/>
      <w:r>
        <w:rPr>
          <w:sz w:val="24"/>
          <w:szCs w:val="24"/>
        </w:rPr>
        <w:t>ToK</w:t>
      </w:r>
      <w:proofErr w:type="spellEnd"/>
      <w:r>
        <w:rPr>
          <w:sz w:val="24"/>
          <w:szCs w:val="24"/>
        </w:rPr>
        <w:t xml:space="preserve"> grade and is internally assessed by your teachers, and then externally moderated by the IB. As with all IB Diploma coursework, your teacher may read and give advice on </w:t>
      </w:r>
      <w:r>
        <w:rPr>
          <w:sz w:val="24"/>
          <w:szCs w:val="24"/>
        </w:rPr>
        <w:t>your work. This will be prov</w:t>
      </w:r>
      <w:r w:rsidR="00CC1DEF">
        <w:rPr>
          <w:sz w:val="24"/>
          <w:szCs w:val="24"/>
        </w:rPr>
        <w:t xml:space="preserve">ided in response to your </w:t>
      </w:r>
      <w:r>
        <w:rPr>
          <w:b/>
          <w:sz w:val="24"/>
          <w:szCs w:val="24"/>
        </w:rPr>
        <w:t xml:space="preserve">draft </w:t>
      </w:r>
      <w:r w:rsidR="00CC1DEF">
        <w:rPr>
          <w:b/>
          <w:sz w:val="24"/>
          <w:szCs w:val="24"/>
        </w:rPr>
        <w:t xml:space="preserve">submitted for the June </w:t>
      </w:r>
      <w:r>
        <w:rPr>
          <w:b/>
          <w:sz w:val="24"/>
          <w:szCs w:val="24"/>
        </w:rPr>
        <w:t>exhibition</w:t>
      </w:r>
      <w:r>
        <w:rPr>
          <w:b/>
          <w:sz w:val="24"/>
          <w:szCs w:val="24"/>
        </w:rPr>
        <w:t xml:space="preserve">. </w:t>
      </w:r>
    </w:p>
    <w:p w14:paraId="45CD7B41" w14:textId="77777777" w:rsidR="00CC1DEF" w:rsidRDefault="00CC1DEF">
      <w:pPr>
        <w:rPr>
          <w:b/>
          <w:sz w:val="24"/>
          <w:szCs w:val="24"/>
        </w:rPr>
      </w:pPr>
    </w:p>
    <w:p w14:paraId="76FE40AE" w14:textId="77777777" w:rsidR="00CC1DEF" w:rsidRDefault="00CC1DEF">
      <w:pPr>
        <w:rPr>
          <w:b/>
          <w:sz w:val="24"/>
          <w:szCs w:val="24"/>
        </w:rPr>
      </w:pPr>
      <w:r>
        <w:rPr>
          <w:b/>
          <w:sz w:val="24"/>
          <w:szCs w:val="24"/>
        </w:rPr>
        <w:t xml:space="preserve">There will be three deadline dates over the end of May and start of June which must be met.  The details for these will be provided along with the </w:t>
      </w:r>
      <w:proofErr w:type="spellStart"/>
      <w:r>
        <w:rPr>
          <w:b/>
          <w:sz w:val="24"/>
          <w:szCs w:val="24"/>
        </w:rPr>
        <w:t>Showbie</w:t>
      </w:r>
      <w:proofErr w:type="spellEnd"/>
      <w:r>
        <w:rPr>
          <w:b/>
          <w:sz w:val="24"/>
          <w:szCs w:val="24"/>
        </w:rPr>
        <w:t xml:space="preserve"> code you will need to submit your work.</w:t>
      </w:r>
    </w:p>
    <w:p w14:paraId="13044BC6" w14:textId="77777777" w:rsidR="00CC1DEF" w:rsidRDefault="00CC1DEF">
      <w:pPr>
        <w:rPr>
          <w:b/>
          <w:sz w:val="24"/>
          <w:szCs w:val="24"/>
        </w:rPr>
      </w:pPr>
    </w:p>
    <w:p w14:paraId="26DBA873" w14:textId="77777777" w:rsidR="00CC1DEF" w:rsidRDefault="00D9425A">
      <w:pPr>
        <w:rPr>
          <w:sz w:val="24"/>
          <w:szCs w:val="24"/>
        </w:rPr>
      </w:pPr>
      <w:r>
        <w:rPr>
          <w:sz w:val="24"/>
          <w:szCs w:val="24"/>
        </w:rPr>
        <w:t xml:space="preserve">However, </w:t>
      </w:r>
      <w:r w:rsidR="00CC1DEF">
        <w:rPr>
          <w:sz w:val="24"/>
          <w:szCs w:val="24"/>
        </w:rPr>
        <w:t>in the meantime to</w:t>
      </w:r>
      <w:r>
        <w:rPr>
          <w:sz w:val="24"/>
          <w:szCs w:val="24"/>
        </w:rPr>
        <w:t xml:space="preserve"> ensure that you start on the right track, </w:t>
      </w:r>
      <w:r w:rsidR="00CC1DEF">
        <w:rPr>
          <w:sz w:val="24"/>
          <w:szCs w:val="24"/>
        </w:rPr>
        <w:t>we can provide you with</w:t>
      </w:r>
      <w:r>
        <w:rPr>
          <w:sz w:val="24"/>
          <w:szCs w:val="24"/>
        </w:rPr>
        <w:t xml:space="preserve"> </w:t>
      </w:r>
      <w:r w:rsidR="00CC1DEF">
        <w:rPr>
          <w:sz w:val="24"/>
          <w:szCs w:val="24"/>
        </w:rPr>
        <w:t>planning</w:t>
      </w:r>
      <w:r>
        <w:rPr>
          <w:sz w:val="24"/>
          <w:szCs w:val="24"/>
        </w:rPr>
        <w:t xml:space="preserve"> </w:t>
      </w:r>
      <w:r w:rsidR="00CC1DEF">
        <w:rPr>
          <w:sz w:val="24"/>
          <w:szCs w:val="24"/>
        </w:rPr>
        <w:t xml:space="preserve">guidance </w:t>
      </w:r>
      <w:r>
        <w:rPr>
          <w:sz w:val="24"/>
          <w:szCs w:val="24"/>
        </w:rPr>
        <w:t xml:space="preserve">on your exhibition </w:t>
      </w:r>
      <w:r w:rsidR="00CC1DEF">
        <w:rPr>
          <w:sz w:val="24"/>
          <w:szCs w:val="24"/>
        </w:rPr>
        <w:t>ideas</w:t>
      </w:r>
      <w:r>
        <w:rPr>
          <w:sz w:val="24"/>
          <w:szCs w:val="24"/>
        </w:rPr>
        <w:t xml:space="preserve"> to ensure that you have understood the requirements</w:t>
      </w:r>
      <w:r>
        <w:rPr>
          <w:sz w:val="24"/>
          <w:szCs w:val="24"/>
        </w:rPr>
        <w:t xml:space="preserve"> task. To receive this, you need to complete the </w:t>
      </w:r>
      <w:r w:rsidR="00CC1DEF">
        <w:rPr>
          <w:sz w:val="24"/>
          <w:szCs w:val="24"/>
        </w:rPr>
        <w:t xml:space="preserve">planning </w:t>
      </w:r>
      <w:r>
        <w:rPr>
          <w:sz w:val="24"/>
          <w:szCs w:val="24"/>
        </w:rPr>
        <w:t xml:space="preserve">form </w:t>
      </w:r>
      <w:r>
        <w:rPr>
          <w:sz w:val="24"/>
          <w:szCs w:val="24"/>
        </w:rPr>
        <w:t xml:space="preserve">posted onto </w:t>
      </w:r>
      <w:proofErr w:type="spellStart"/>
      <w:r w:rsidR="00CC1DEF">
        <w:rPr>
          <w:sz w:val="24"/>
          <w:szCs w:val="24"/>
        </w:rPr>
        <w:t>historychamps</w:t>
      </w:r>
      <w:proofErr w:type="spellEnd"/>
      <w:r w:rsidR="00CC1DEF">
        <w:rPr>
          <w:sz w:val="24"/>
          <w:szCs w:val="24"/>
        </w:rPr>
        <w:t xml:space="preserve"> - TOK - Exhibition section, </w:t>
      </w:r>
      <w:r w:rsidR="00CC1DEF" w:rsidRPr="00CC1DEF">
        <w:rPr>
          <w:b/>
          <w:sz w:val="24"/>
          <w:szCs w:val="24"/>
        </w:rPr>
        <w:t>available via the book icon</w:t>
      </w:r>
      <w:r w:rsidR="00CC1DEF">
        <w:rPr>
          <w:b/>
          <w:sz w:val="24"/>
          <w:szCs w:val="24"/>
        </w:rPr>
        <w:t xml:space="preserve"> next to the title.  </w:t>
      </w:r>
      <w:r w:rsidR="00CC1DEF">
        <w:rPr>
          <w:sz w:val="24"/>
          <w:szCs w:val="24"/>
        </w:rPr>
        <w:t>This planning document will need completing before you can successfully complete your Exhibition prompt responses</w:t>
      </w:r>
    </w:p>
    <w:p w14:paraId="53D9FC1F" w14:textId="77777777" w:rsidR="001A4FB3" w:rsidRDefault="001A4FB3">
      <w:pPr>
        <w:rPr>
          <w:sz w:val="24"/>
          <w:szCs w:val="24"/>
        </w:rPr>
      </w:pPr>
    </w:p>
    <w:p w14:paraId="6CAA21E0" w14:textId="77777777" w:rsidR="001A4FB3" w:rsidRDefault="00D9425A">
      <w:pPr>
        <w:rPr>
          <w:sz w:val="24"/>
          <w:szCs w:val="24"/>
        </w:rPr>
      </w:pPr>
      <w:r>
        <w:rPr>
          <w:b/>
          <w:sz w:val="24"/>
          <w:szCs w:val="24"/>
          <w:u w:val="single"/>
        </w:rPr>
        <w:t>BEFORE</w:t>
      </w:r>
      <w:r>
        <w:rPr>
          <w:sz w:val="24"/>
          <w:szCs w:val="24"/>
        </w:rPr>
        <w:t xml:space="preserve"> you complete this form, please read this document carefully!</w:t>
      </w:r>
    </w:p>
    <w:p w14:paraId="55E28ECD" w14:textId="77777777" w:rsidR="001A4FB3" w:rsidRDefault="001A4FB3">
      <w:pPr>
        <w:rPr>
          <w:sz w:val="24"/>
          <w:szCs w:val="24"/>
        </w:rPr>
      </w:pPr>
    </w:p>
    <w:p w14:paraId="6F8D3532" w14:textId="77777777" w:rsidR="001A4FB3" w:rsidRDefault="00D9425A">
      <w:pPr>
        <w:numPr>
          <w:ilvl w:val="0"/>
          <w:numId w:val="2"/>
        </w:numPr>
        <w:rPr>
          <w:sz w:val="24"/>
          <w:szCs w:val="24"/>
        </w:rPr>
      </w:pPr>
      <w:r>
        <w:rPr>
          <w:sz w:val="24"/>
          <w:szCs w:val="24"/>
        </w:rPr>
        <w:t>Think back to the three themes</w:t>
      </w:r>
      <w:r>
        <w:rPr>
          <w:sz w:val="24"/>
          <w:szCs w:val="24"/>
        </w:rPr>
        <w:t xml:space="preserve"> you’ve studied this year. (Knowledge and the knower, knowledge and </w:t>
      </w:r>
      <w:r w:rsidR="00CC1DEF">
        <w:rPr>
          <w:sz w:val="24"/>
          <w:szCs w:val="24"/>
        </w:rPr>
        <w:t xml:space="preserve">language </w:t>
      </w:r>
      <w:r>
        <w:rPr>
          <w:sz w:val="24"/>
          <w:szCs w:val="24"/>
        </w:rPr>
        <w:t>and knowledge and technology). A good way to narrow down your exhibition is to think about which theme interested / engaged you the most and then consider which prompts would work</w:t>
      </w:r>
      <w:r>
        <w:rPr>
          <w:sz w:val="24"/>
          <w:szCs w:val="24"/>
        </w:rPr>
        <w:t xml:space="preserve"> well for that theme</w:t>
      </w:r>
    </w:p>
    <w:p w14:paraId="173EC07E" w14:textId="77777777" w:rsidR="001A4FB3" w:rsidRDefault="001A4FB3">
      <w:pPr>
        <w:ind w:left="720"/>
        <w:rPr>
          <w:sz w:val="24"/>
          <w:szCs w:val="24"/>
        </w:rPr>
      </w:pPr>
    </w:p>
    <w:p w14:paraId="5D6B6907" w14:textId="77777777" w:rsidR="001A4FB3" w:rsidRDefault="00D9425A">
      <w:pPr>
        <w:numPr>
          <w:ilvl w:val="0"/>
          <w:numId w:val="2"/>
        </w:numPr>
        <w:rPr>
          <w:sz w:val="24"/>
          <w:szCs w:val="24"/>
        </w:rPr>
      </w:pPr>
      <w:r>
        <w:rPr>
          <w:sz w:val="24"/>
          <w:szCs w:val="24"/>
        </w:rPr>
        <w:t xml:space="preserve">Read through </w:t>
      </w:r>
      <w:proofErr w:type="gramStart"/>
      <w:r>
        <w:rPr>
          <w:sz w:val="24"/>
          <w:szCs w:val="24"/>
        </w:rPr>
        <w:t>all of</w:t>
      </w:r>
      <w:proofErr w:type="gramEnd"/>
      <w:r>
        <w:rPr>
          <w:sz w:val="24"/>
          <w:szCs w:val="24"/>
        </w:rPr>
        <w:t xml:space="preserve"> the prompts. The full list is available</w:t>
      </w:r>
      <w:r w:rsidR="00CC1DEF">
        <w:rPr>
          <w:sz w:val="24"/>
          <w:szCs w:val="24"/>
        </w:rPr>
        <w:t xml:space="preserve"> via the Word document next to the Exhibition title on HC....</w:t>
      </w:r>
    </w:p>
    <w:p w14:paraId="7CA927C7" w14:textId="77777777" w:rsidR="001A4FB3" w:rsidRDefault="001A4FB3">
      <w:pPr>
        <w:ind w:left="720"/>
        <w:rPr>
          <w:sz w:val="24"/>
          <w:szCs w:val="24"/>
        </w:rPr>
      </w:pPr>
    </w:p>
    <w:p w14:paraId="0067EF43" w14:textId="77777777" w:rsidR="001A4FB3" w:rsidRDefault="00D9425A">
      <w:pPr>
        <w:numPr>
          <w:ilvl w:val="0"/>
          <w:numId w:val="2"/>
        </w:numPr>
        <w:rPr>
          <w:sz w:val="24"/>
          <w:szCs w:val="24"/>
        </w:rPr>
      </w:pPr>
      <w:r>
        <w:rPr>
          <w:sz w:val="24"/>
          <w:szCs w:val="24"/>
        </w:rPr>
        <w:t xml:space="preserve">The IB states that you </w:t>
      </w:r>
      <w:r>
        <w:rPr>
          <w:b/>
          <w:sz w:val="24"/>
          <w:szCs w:val="24"/>
        </w:rPr>
        <w:t>must</w:t>
      </w:r>
      <w:r>
        <w:rPr>
          <w:sz w:val="24"/>
          <w:szCs w:val="24"/>
        </w:rPr>
        <w:t xml:space="preserve"> respond to one of thes</w:t>
      </w:r>
      <w:r>
        <w:rPr>
          <w:sz w:val="24"/>
          <w:szCs w:val="24"/>
        </w:rPr>
        <w:t xml:space="preserve">e prompts. If you change it at all, your exhibition will be marked as if it were in response to the original prompt, meaning much of your work will be considered irrelevant and you will receive a very low mark… </w:t>
      </w:r>
    </w:p>
    <w:p w14:paraId="2E529B75" w14:textId="77777777" w:rsidR="001A4FB3" w:rsidRDefault="001A4FB3">
      <w:pPr>
        <w:ind w:left="720"/>
        <w:rPr>
          <w:sz w:val="24"/>
          <w:szCs w:val="24"/>
        </w:rPr>
      </w:pPr>
    </w:p>
    <w:p w14:paraId="3222A13C" w14:textId="77777777" w:rsidR="00CC1DEF" w:rsidRPr="00D9425A" w:rsidRDefault="00D9425A" w:rsidP="00D9425A">
      <w:pPr>
        <w:numPr>
          <w:ilvl w:val="0"/>
          <w:numId w:val="2"/>
        </w:numPr>
        <w:rPr>
          <w:sz w:val="24"/>
          <w:szCs w:val="24"/>
        </w:rPr>
      </w:pPr>
      <w:r w:rsidRPr="00CC1DEF">
        <w:rPr>
          <w:sz w:val="24"/>
          <w:szCs w:val="24"/>
        </w:rPr>
        <w:t xml:space="preserve">Select </w:t>
      </w:r>
      <w:r w:rsidRPr="00CC1DEF">
        <w:rPr>
          <w:b/>
          <w:sz w:val="24"/>
          <w:szCs w:val="24"/>
        </w:rPr>
        <w:t xml:space="preserve">three </w:t>
      </w:r>
      <w:r w:rsidRPr="00CC1DEF">
        <w:rPr>
          <w:sz w:val="24"/>
          <w:szCs w:val="24"/>
        </w:rPr>
        <w:t>prompts that interest you. Wri</w:t>
      </w:r>
      <w:r w:rsidRPr="00CC1DEF">
        <w:rPr>
          <w:sz w:val="24"/>
          <w:szCs w:val="24"/>
        </w:rPr>
        <w:t xml:space="preserve">te these down… </w:t>
      </w:r>
    </w:p>
    <w:p w14:paraId="759058D4" w14:textId="77777777" w:rsidR="00CC1DEF" w:rsidRDefault="00D9425A" w:rsidP="00CC1DEF">
      <w:pPr>
        <w:ind w:left="360"/>
        <w:rPr>
          <w:sz w:val="24"/>
          <w:szCs w:val="24"/>
        </w:rPr>
      </w:pPr>
      <w:r>
        <w:rPr>
          <w:sz w:val="24"/>
          <w:szCs w:val="24"/>
        </w:rPr>
        <w:tab/>
      </w:r>
      <w:r>
        <w:rPr>
          <w:sz w:val="24"/>
          <w:szCs w:val="24"/>
        </w:rPr>
        <w:t xml:space="preserve">For each prompt, think of </w:t>
      </w:r>
      <w:r>
        <w:rPr>
          <w:b/>
          <w:sz w:val="24"/>
          <w:szCs w:val="24"/>
        </w:rPr>
        <w:t>at least</w:t>
      </w:r>
      <w:r>
        <w:rPr>
          <w:sz w:val="24"/>
          <w:szCs w:val="24"/>
        </w:rPr>
        <w:t xml:space="preserve"> three different responses you could give</w:t>
      </w:r>
      <w:r>
        <w:rPr>
          <w:sz w:val="24"/>
          <w:szCs w:val="24"/>
        </w:rPr>
        <w:t xml:space="preserve">. </w:t>
      </w:r>
    </w:p>
    <w:p w14:paraId="3DACBBA5" w14:textId="77777777" w:rsidR="001A4FB3" w:rsidRDefault="00CC1DEF" w:rsidP="00CC1DEF">
      <w:pPr>
        <w:ind w:left="360"/>
        <w:rPr>
          <w:sz w:val="24"/>
          <w:szCs w:val="24"/>
        </w:rPr>
      </w:pPr>
      <w:r>
        <w:rPr>
          <w:sz w:val="24"/>
          <w:szCs w:val="24"/>
        </w:rPr>
        <w:tab/>
      </w:r>
      <w:r w:rsidR="00D9425A">
        <w:rPr>
          <w:sz w:val="24"/>
          <w:szCs w:val="24"/>
        </w:rPr>
        <w:t xml:space="preserve">For example, in response to the (hypothetical!) prompt </w:t>
      </w:r>
      <w:r w:rsidR="00D9425A" w:rsidRPr="00CC1DEF">
        <w:rPr>
          <w:b/>
          <w:sz w:val="24"/>
          <w:szCs w:val="24"/>
        </w:rPr>
        <w:t>“</w:t>
      </w:r>
      <w:r w:rsidR="00D9425A" w:rsidRPr="00CC1DEF">
        <w:rPr>
          <w:b/>
          <w:i/>
          <w:sz w:val="24"/>
          <w:szCs w:val="24"/>
        </w:rPr>
        <w:t xml:space="preserve">does all knowledge </w:t>
      </w:r>
      <w:r w:rsidRPr="00CC1DEF">
        <w:rPr>
          <w:b/>
          <w:i/>
          <w:sz w:val="24"/>
          <w:szCs w:val="24"/>
        </w:rPr>
        <w:tab/>
      </w:r>
      <w:r w:rsidR="00D9425A" w:rsidRPr="00CC1DEF">
        <w:rPr>
          <w:b/>
          <w:i/>
          <w:sz w:val="24"/>
          <w:szCs w:val="24"/>
        </w:rPr>
        <w:t>have value?</w:t>
      </w:r>
      <w:r w:rsidR="00D9425A" w:rsidRPr="00CC1DEF">
        <w:rPr>
          <w:b/>
          <w:sz w:val="24"/>
          <w:szCs w:val="24"/>
        </w:rPr>
        <w:t>”</w:t>
      </w:r>
      <w:r w:rsidR="00D9425A">
        <w:rPr>
          <w:sz w:val="24"/>
          <w:szCs w:val="24"/>
        </w:rPr>
        <w:t>, you could respond that:</w:t>
      </w:r>
    </w:p>
    <w:p w14:paraId="26A781E2" w14:textId="77777777" w:rsidR="00CC1DEF" w:rsidRDefault="00CC1DEF" w:rsidP="00CC1DEF">
      <w:pPr>
        <w:ind w:left="360"/>
        <w:rPr>
          <w:sz w:val="24"/>
          <w:szCs w:val="24"/>
        </w:rPr>
      </w:pPr>
    </w:p>
    <w:p w14:paraId="032E85E2" w14:textId="77777777" w:rsidR="001A4FB3" w:rsidRDefault="00D9425A">
      <w:pPr>
        <w:numPr>
          <w:ilvl w:val="1"/>
          <w:numId w:val="2"/>
        </w:numPr>
        <w:rPr>
          <w:sz w:val="24"/>
          <w:szCs w:val="24"/>
        </w:rPr>
      </w:pPr>
      <w:r>
        <w:rPr>
          <w:sz w:val="24"/>
          <w:szCs w:val="24"/>
        </w:rPr>
        <w:t>Some knowledge has monetary value</w:t>
      </w:r>
    </w:p>
    <w:p w14:paraId="2AD2ED38" w14:textId="77777777" w:rsidR="001A4FB3" w:rsidRDefault="00D9425A">
      <w:pPr>
        <w:numPr>
          <w:ilvl w:val="1"/>
          <w:numId w:val="2"/>
        </w:numPr>
        <w:rPr>
          <w:sz w:val="24"/>
          <w:szCs w:val="24"/>
        </w:rPr>
      </w:pPr>
      <w:r>
        <w:rPr>
          <w:sz w:val="24"/>
          <w:szCs w:val="24"/>
        </w:rPr>
        <w:t>Some knowledge has no monetary value but great social value</w:t>
      </w:r>
    </w:p>
    <w:p w14:paraId="78E34713" w14:textId="77777777" w:rsidR="001A4FB3" w:rsidRDefault="00D9425A">
      <w:pPr>
        <w:numPr>
          <w:ilvl w:val="1"/>
          <w:numId w:val="2"/>
        </w:numPr>
        <w:rPr>
          <w:sz w:val="24"/>
          <w:szCs w:val="24"/>
        </w:rPr>
      </w:pPr>
      <w:r>
        <w:rPr>
          <w:sz w:val="24"/>
          <w:szCs w:val="24"/>
        </w:rPr>
        <w:t>Some knowledge has only personal value</w:t>
      </w:r>
    </w:p>
    <w:p w14:paraId="422A8A8E" w14:textId="77777777" w:rsidR="001A4FB3" w:rsidRDefault="00D9425A" w:rsidP="00D9425A">
      <w:pPr>
        <w:numPr>
          <w:ilvl w:val="1"/>
          <w:numId w:val="2"/>
        </w:numPr>
        <w:rPr>
          <w:sz w:val="24"/>
          <w:szCs w:val="24"/>
        </w:rPr>
      </w:pPr>
      <w:r>
        <w:rPr>
          <w:sz w:val="24"/>
          <w:szCs w:val="24"/>
        </w:rPr>
        <w:t>Some knowledge is actively harmful; it has negative value</w:t>
      </w:r>
    </w:p>
    <w:p w14:paraId="75123DBA" w14:textId="77777777" w:rsidR="00D9425A" w:rsidRPr="00D9425A" w:rsidRDefault="00D9425A" w:rsidP="00D9425A">
      <w:pPr>
        <w:ind w:left="1080"/>
        <w:rPr>
          <w:sz w:val="24"/>
          <w:szCs w:val="24"/>
        </w:rPr>
      </w:pPr>
    </w:p>
    <w:p w14:paraId="57D70819" w14:textId="77777777" w:rsidR="001A4FB3" w:rsidRPr="00D9425A" w:rsidRDefault="00D9425A" w:rsidP="00D9425A">
      <w:pPr>
        <w:pStyle w:val="ListParagraph"/>
        <w:numPr>
          <w:ilvl w:val="0"/>
          <w:numId w:val="2"/>
        </w:numPr>
        <w:rPr>
          <w:sz w:val="24"/>
          <w:szCs w:val="24"/>
        </w:rPr>
      </w:pPr>
      <w:r w:rsidRPr="00D9425A">
        <w:rPr>
          <w:sz w:val="24"/>
          <w:szCs w:val="24"/>
        </w:rPr>
        <w:lastRenderedPageBreak/>
        <w:t xml:space="preserve">For each response to your prompt, find an object that could illustrate this and, </w:t>
      </w:r>
      <w:r w:rsidRPr="00D9425A">
        <w:rPr>
          <w:b/>
          <w:sz w:val="24"/>
          <w:szCs w:val="24"/>
        </w:rPr>
        <w:t>in one sentence</w:t>
      </w:r>
      <w:r w:rsidRPr="00D9425A">
        <w:rPr>
          <w:sz w:val="24"/>
          <w:szCs w:val="24"/>
        </w:rPr>
        <w:t xml:space="preserve">, explain how it does this. </w:t>
      </w:r>
      <w:proofErr w:type="spellStart"/>
      <w:r w:rsidRPr="00D9425A">
        <w:rPr>
          <w:sz w:val="24"/>
          <w:szCs w:val="24"/>
        </w:rPr>
        <w:t>e.g</w:t>
      </w:r>
      <w:proofErr w:type="spellEnd"/>
    </w:p>
    <w:p w14:paraId="6F5E86EA" w14:textId="77777777" w:rsidR="00CC1DEF" w:rsidRDefault="00CC1DEF" w:rsidP="00CC1DEF">
      <w:pPr>
        <w:ind w:left="360"/>
        <w:rPr>
          <w:sz w:val="24"/>
          <w:szCs w:val="24"/>
        </w:rPr>
      </w:pPr>
    </w:p>
    <w:p w14:paraId="186AA510" w14:textId="77777777" w:rsidR="001A4FB3" w:rsidRPr="00CC1DEF" w:rsidRDefault="00D9425A">
      <w:pPr>
        <w:numPr>
          <w:ilvl w:val="1"/>
          <w:numId w:val="2"/>
        </w:numPr>
        <w:rPr>
          <w:sz w:val="24"/>
          <w:szCs w:val="24"/>
        </w:rPr>
      </w:pPr>
      <w:r>
        <w:rPr>
          <w:sz w:val="24"/>
          <w:szCs w:val="24"/>
        </w:rPr>
        <w:t>Some knowledge has great monetary value,</w:t>
      </w:r>
      <w:r>
        <w:rPr>
          <w:i/>
          <w:sz w:val="24"/>
          <w:szCs w:val="24"/>
        </w:rPr>
        <w:t xml:space="preserve"> illustrated by the </w:t>
      </w:r>
      <w:hyperlink r:id="rId5">
        <w:r>
          <w:rPr>
            <w:b/>
            <w:i/>
            <w:color w:val="1155CC"/>
            <w:sz w:val="24"/>
            <w:szCs w:val="24"/>
            <w:u w:val="single"/>
          </w:rPr>
          <w:t>Coca-Cola secret formula</w:t>
        </w:r>
      </w:hyperlink>
      <w:r>
        <w:rPr>
          <w:i/>
          <w:sz w:val="24"/>
          <w:szCs w:val="24"/>
        </w:rPr>
        <w:t xml:space="preserve">. The recipe for the world’s </w:t>
      </w:r>
      <w:proofErr w:type="spellStart"/>
      <w:r>
        <w:rPr>
          <w:i/>
          <w:sz w:val="24"/>
          <w:szCs w:val="24"/>
        </w:rPr>
        <w:t>best selling</w:t>
      </w:r>
      <w:proofErr w:type="spellEnd"/>
      <w:r>
        <w:rPr>
          <w:i/>
          <w:sz w:val="24"/>
          <w:szCs w:val="24"/>
        </w:rPr>
        <w:t xml:space="preserve"> soft drink is considered so commercially sensitive it is kept inside its own vault, indicating its enormous financial value</w:t>
      </w:r>
    </w:p>
    <w:p w14:paraId="4E4B1993" w14:textId="77777777" w:rsidR="00CC1DEF" w:rsidRDefault="00CC1DEF" w:rsidP="00CC1DEF">
      <w:pPr>
        <w:ind w:left="1080"/>
        <w:rPr>
          <w:sz w:val="24"/>
          <w:szCs w:val="24"/>
        </w:rPr>
      </w:pPr>
    </w:p>
    <w:p w14:paraId="3220F02C" w14:textId="77777777" w:rsidR="001A4FB3" w:rsidRPr="00CC1DEF" w:rsidRDefault="00D9425A">
      <w:pPr>
        <w:numPr>
          <w:ilvl w:val="1"/>
          <w:numId w:val="2"/>
        </w:numPr>
        <w:rPr>
          <w:sz w:val="24"/>
          <w:szCs w:val="24"/>
        </w:rPr>
      </w:pPr>
      <w:r>
        <w:rPr>
          <w:sz w:val="24"/>
          <w:szCs w:val="24"/>
        </w:rPr>
        <w:t xml:space="preserve">Some knowledge has no/little monetary but great social value, </w:t>
      </w:r>
      <w:r>
        <w:rPr>
          <w:i/>
          <w:sz w:val="24"/>
          <w:szCs w:val="24"/>
        </w:rPr>
        <w:t xml:space="preserve">illustrated by a </w:t>
      </w:r>
      <w:r>
        <w:rPr>
          <w:b/>
          <w:i/>
          <w:sz w:val="24"/>
          <w:szCs w:val="24"/>
        </w:rPr>
        <w:t>musical score of the national anthem of your home country</w:t>
      </w:r>
      <w:r>
        <w:rPr>
          <w:i/>
          <w:sz w:val="24"/>
          <w:szCs w:val="24"/>
        </w:rPr>
        <w:t>. Although it is out of copyright and freely available to all, knowledge of this piece of art is considered an essential</w:t>
      </w:r>
      <w:r>
        <w:rPr>
          <w:i/>
          <w:sz w:val="24"/>
          <w:szCs w:val="24"/>
        </w:rPr>
        <w:t xml:space="preserve"> element of being </w:t>
      </w:r>
      <w:r w:rsidR="00CC1DEF">
        <w:rPr>
          <w:i/>
          <w:sz w:val="24"/>
          <w:szCs w:val="24"/>
        </w:rPr>
        <w:t>part of that nation, wherever it is</w:t>
      </w:r>
      <w:proofErr w:type="gramStart"/>
      <w:r w:rsidR="00CC1DEF">
        <w:rPr>
          <w:i/>
          <w:sz w:val="24"/>
          <w:szCs w:val="24"/>
        </w:rPr>
        <w:t>....</w:t>
      </w:r>
      <w:r>
        <w:rPr>
          <w:i/>
          <w:sz w:val="24"/>
          <w:szCs w:val="24"/>
        </w:rPr>
        <w:t>.</w:t>
      </w:r>
      <w:proofErr w:type="gramEnd"/>
    </w:p>
    <w:p w14:paraId="34AAA4AC" w14:textId="77777777" w:rsidR="00CC1DEF" w:rsidRDefault="00CC1DEF" w:rsidP="00CC1DEF">
      <w:pPr>
        <w:ind w:left="1080"/>
        <w:rPr>
          <w:sz w:val="24"/>
          <w:szCs w:val="24"/>
        </w:rPr>
      </w:pPr>
    </w:p>
    <w:p w14:paraId="117C286A" w14:textId="77777777" w:rsidR="001A4FB3" w:rsidRDefault="00D9425A">
      <w:pPr>
        <w:numPr>
          <w:ilvl w:val="1"/>
          <w:numId w:val="2"/>
        </w:numPr>
        <w:rPr>
          <w:sz w:val="24"/>
          <w:szCs w:val="24"/>
        </w:rPr>
      </w:pPr>
      <w:r>
        <w:rPr>
          <w:sz w:val="24"/>
          <w:szCs w:val="24"/>
        </w:rPr>
        <w:t xml:space="preserve">Some knowledge has only personal value, </w:t>
      </w:r>
      <w:r>
        <w:rPr>
          <w:i/>
          <w:sz w:val="24"/>
          <w:szCs w:val="24"/>
        </w:rPr>
        <w:t xml:space="preserve">illustrated by </w:t>
      </w:r>
      <w:r>
        <w:rPr>
          <w:b/>
          <w:i/>
          <w:sz w:val="24"/>
          <w:szCs w:val="24"/>
        </w:rPr>
        <w:t xml:space="preserve">your private diary </w:t>
      </w:r>
      <w:r w:rsidR="00CC1DEF">
        <w:rPr>
          <w:b/>
          <w:i/>
          <w:sz w:val="24"/>
          <w:szCs w:val="24"/>
        </w:rPr>
        <w:t xml:space="preserve">or photo album </w:t>
      </w:r>
      <w:r>
        <w:rPr>
          <w:b/>
          <w:i/>
          <w:sz w:val="24"/>
          <w:szCs w:val="24"/>
        </w:rPr>
        <w:t>from when you were a child</w:t>
      </w:r>
      <w:r>
        <w:rPr>
          <w:i/>
          <w:sz w:val="24"/>
          <w:szCs w:val="24"/>
        </w:rPr>
        <w:t>. Although it contains no knowledge of significance to anyone else, it provides me with a precious insight into who I was whil</w:t>
      </w:r>
      <w:r>
        <w:rPr>
          <w:i/>
          <w:sz w:val="24"/>
          <w:szCs w:val="24"/>
        </w:rPr>
        <w:t>e I was growing up, and it is one of my most treasured possessions.</w:t>
      </w:r>
    </w:p>
    <w:p w14:paraId="63271A63" w14:textId="77777777" w:rsidR="001A4FB3" w:rsidRDefault="001A4FB3">
      <w:pPr>
        <w:ind w:left="1440"/>
        <w:rPr>
          <w:i/>
          <w:sz w:val="24"/>
          <w:szCs w:val="24"/>
        </w:rPr>
      </w:pPr>
    </w:p>
    <w:p w14:paraId="6E2C246D" w14:textId="77777777" w:rsidR="00CC1DEF" w:rsidRDefault="00D9425A">
      <w:pPr>
        <w:numPr>
          <w:ilvl w:val="0"/>
          <w:numId w:val="2"/>
        </w:numPr>
        <w:rPr>
          <w:sz w:val="24"/>
          <w:szCs w:val="24"/>
        </w:rPr>
      </w:pPr>
      <w:r>
        <w:rPr>
          <w:sz w:val="24"/>
          <w:szCs w:val="24"/>
        </w:rPr>
        <w:t xml:space="preserve">Review your three chosen prompts and their potential responses. Decide which one you think is going to best enable you to meet the requirements of the </w:t>
      </w:r>
      <w:proofErr w:type="spellStart"/>
      <w:r>
        <w:rPr>
          <w:sz w:val="24"/>
          <w:szCs w:val="24"/>
        </w:rPr>
        <w:t>ToK</w:t>
      </w:r>
      <w:proofErr w:type="spellEnd"/>
      <w:r>
        <w:rPr>
          <w:sz w:val="24"/>
          <w:szCs w:val="24"/>
        </w:rPr>
        <w:t xml:space="preserve"> exhibition (see below for the as</w:t>
      </w:r>
      <w:r>
        <w:rPr>
          <w:sz w:val="24"/>
          <w:szCs w:val="24"/>
        </w:rPr>
        <w:t xml:space="preserve">sessment instrument). </w:t>
      </w:r>
    </w:p>
    <w:p w14:paraId="2E7E48FC" w14:textId="77777777" w:rsidR="00CC1DEF" w:rsidRDefault="00CC1DEF" w:rsidP="00CC1DEF">
      <w:pPr>
        <w:ind w:left="360"/>
        <w:rPr>
          <w:sz w:val="24"/>
          <w:szCs w:val="24"/>
        </w:rPr>
      </w:pPr>
    </w:p>
    <w:p w14:paraId="3DC2A7DD" w14:textId="77777777" w:rsidR="001A4FB3" w:rsidRDefault="00D9425A">
      <w:pPr>
        <w:numPr>
          <w:ilvl w:val="0"/>
          <w:numId w:val="2"/>
        </w:numPr>
        <w:rPr>
          <w:sz w:val="24"/>
          <w:szCs w:val="24"/>
        </w:rPr>
      </w:pPr>
      <w:r>
        <w:rPr>
          <w:sz w:val="24"/>
          <w:szCs w:val="24"/>
        </w:rPr>
        <w:t xml:space="preserve">Write them into the Google Form your teacher has posted on Classroom, and await </w:t>
      </w:r>
      <w:r w:rsidR="00CC1DEF">
        <w:rPr>
          <w:sz w:val="24"/>
          <w:szCs w:val="24"/>
        </w:rPr>
        <w:t>feedback which will either be thumbs up, proceed OR let's have a chat about</w:t>
      </w:r>
      <w:r>
        <w:rPr>
          <w:sz w:val="24"/>
          <w:szCs w:val="24"/>
        </w:rPr>
        <w:t>...</w:t>
      </w:r>
    </w:p>
    <w:p w14:paraId="6FAEAB97" w14:textId="77777777" w:rsidR="001A4FB3" w:rsidRDefault="001A4FB3">
      <w:pPr>
        <w:rPr>
          <w:sz w:val="24"/>
          <w:szCs w:val="24"/>
        </w:rPr>
      </w:pPr>
    </w:p>
    <w:p w14:paraId="1AF9A5B0" w14:textId="77777777" w:rsidR="001A4FB3" w:rsidRDefault="00D9425A">
      <w:pPr>
        <w:rPr>
          <w:b/>
          <w:u w:val="single"/>
        </w:rPr>
      </w:pPr>
      <w:r>
        <w:rPr>
          <w:b/>
          <w:u w:val="single"/>
        </w:rPr>
        <w:t>What is an object?</w:t>
      </w:r>
    </w:p>
    <w:p w14:paraId="7655FEB7" w14:textId="77777777" w:rsidR="001A4FB3" w:rsidRDefault="001A4FB3"/>
    <w:p w14:paraId="5C19B202" w14:textId="77777777" w:rsidR="001A4FB3" w:rsidRDefault="00D9425A">
      <w:r>
        <w:t>For purposes of your exhibition, an object is</w:t>
      </w:r>
      <w:r>
        <w:rPr>
          <w:i/>
        </w:rPr>
        <w:t xml:space="preserve"> </w:t>
      </w:r>
      <w:r>
        <w:rPr>
          <w:b/>
          <w:i/>
        </w:rPr>
        <w:t>a</w:t>
      </w:r>
      <w:r>
        <w:rPr>
          <w:b/>
        </w:rPr>
        <w:t xml:space="preserve"> </w:t>
      </w:r>
      <w:r>
        <w:rPr>
          <w:b/>
          <w:i/>
        </w:rPr>
        <w:t>pre-existing, specific, t</w:t>
      </w:r>
      <w:r>
        <w:rPr>
          <w:b/>
          <w:i/>
        </w:rPr>
        <w:t xml:space="preserve">angible or digital </w:t>
      </w:r>
      <w:proofErr w:type="spellStart"/>
      <w:r>
        <w:rPr>
          <w:b/>
          <w:i/>
        </w:rPr>
        <w:t>artifact</w:t>
      </w:r>
      <w:proofErr w:type="spellEnd"/>
      <w:r>
        <w:rPr>
          <w:b/>
          <w:i/>
        </w:rPr>
        <w:t xml:space="preserve"> that could conceivably be exhibited in a museum</w:t>
      </w:r>
      <w:r>
        <w:t>. So…</w:t>
      </w:r>
    </w:p>
    <w:p w14:paraId="60CED68F" w14:textId="77777777" w:rsidR="001A4FB3" w:rsidRDefault="001A4FB3"/>
    <w:p w14:paraId="7A0A1200" w14:textId="77777777" w:rsidR="001A4FB3" w:rsidRDefault="00D9425A">
      <w:pPr>
        <w:numPr>
          <w:ilvl w:val="0"/>
          <w:numId w:val="1"/>
        </w:numPr>
      </w:pPr>
      <w:r>
        <w:t xml:space="preserve">You </w:t>
      </w:r>
      <w:r>
        <w:rPr>
          <w:b/>
          <w:i/>
        </w:rPr>
        <w:t xml:space="preserve">can </w:t>
      </w:r>
      <w:r>
        <w:t>have a (correctly sourced) picture of the Queen</w:t>
      </w:r>
      <w:r>
        <w:t xml:space="preserve">, you </w:t>
      </w:r>
      <w:r>
        <w:rPr>
          <w:b/>
          <w:i/>
        </w:rPr>
        <w:t xml:space="preserve">can’t </w:t>
      </w:r>
      <w:r>
        <w:t>have the Queen herself</w:t>
      </w:r>
    </w:p>
    <w:p w14:paraId="6F6172F9" w14:textId="77777777" w:rsidR="001A4FB3" w:rsidRDefault="00D9425A">
      <w:pPr>
        <w:numPr>
          <w:ilvl w:val="0"/>
          <w:numId w:val="1"/>
        </w:numPr>
      </w:pPr>
      <w:r>
        <w:t xml:space="preserve">You </w:t>
      </w:r>
      <w:r>
        <w:rPr>
          <w:b/>
          <w:i/>
        </w:rPr>
        <w:t xml:space="preserve">can </w:t>
      </w:r>
      <w:r>
        <w:t xml:space="preserve">have </w:t>
      </w:r>
      <w:r>
        <w:rPr>
          <w:b/>
        </w:rPr>
        <w:t xml:space="preserve">your </w:t>
      </w:r>
      <w:r>
        <w:t xml:space="preserve">iPhone 12, you </w:t>
      </w:r>
      <w:r>
        <w:rPr>
          <w:b/>
          <w:i/>
        </w:rPr>
        <w:t xml:space="preserve">can’t </w:t>
      </w:r>
      <w:r>
        <w:t xml:space="preserve">have </w:t>
      </w:r>
      <w:r>
        <w:rPr>
          <w:b/>
        </w:rPr>
        <w:t xml:space="preserve">the </w:t>
      </w:r>
      <w:r>
        <w:t>iPhone 12</w:t>
      </w:r>
    </w:p>
    <w:p w14:paraId="0884A6BB" w14:textId="77777777" w:rsidR="001A4FB3" w:rsidRDefault="00D9425A">
      <w:pPr>
        <w:numPr>
          <w:ilvl w:val="0"/>
          <w:numId w:val="1"/>
        </w:numPr>
      </w:pPr>
      <w:r>
        <w:t xml:space="preserve">You </w:t>
      </w:r>
      <w:r>
        <w:rPr>
          <w:b/>
          <w:i/>
        </w:rPr>
        <w:t>c</w:t>
      </w:r>
      <w:r>
        <w:rPr>
          <w:b/>
          <w:i/>
        </w:rPr>
        <w:t xml:space="preserve">an </w:t>
      </w:r>
      <w:r>
        <w:t>have MLK's I Have a Dream speech</w:t>
      </w:r>
      <w:r>
        <w:t xml:space="preserve">, but you </w:t>
      </w:r>
      <w:r>
        <w:rPr>
          <w:b/>
          <w:i/>
        </w:rPr>
        <w:t xml:space="preserve">can’t </w:t>
      </w:r>
      <w:r>
        <w:t>have MLK himself</w:t>
      </w:r>
    </w:p>
    <w:p w14:paraId="63FD198A" w14:textId="77777777" w:rsidR="001A4FB3" w:rsidRDefault="00D9425A">
      <w:pPr>
        <w:numPr>
          <w:ilvl w:val="0"/>
          <w:numId w:val="1"/>
        </w:numPr>
      </w:pPr>
      <w:r>
        <w:t xml:space="preserve">You </w:t>
      </w:r>
      <w:r>
        <w:rPr>
          <w:b/>
          <w:i/>
        </w:rPr>
        <w:t>can</w:t>
      </w:r>
      <w:r>
        <w:t xml:space="preserve"> have a (correctly sourced) Spotify streaming of one of your favourite (or most hated) songs</w:t>
      </w:r>
      <w:r>
        <w:t xml:space="preserve">, you </w:t>
      </w:r>
      <w:r>
        <w:rPr>
          <w:b/>
          <w:i/>
        </w:rPr>
        <w:t>can’t</w:t>
      </w:r>
      <w:r>
        <w:t xml:space="preserve"> have the song itself</w:t>
      </w:r>
      <w:r>
        <w:t xml:space="preserve"> or performance of said song</w:t>
      </w:r>
    </w:p>
    <w:p w14:paraId="7FC9B984" w14:textId="77777777" w:rsidR="001A4FB3" w:rsidRDefault="00D9425A">
      <w:pPr>
        <w:numPr>
          <w:ilvl w:val="0"/>
          <w:numId w:val="1"/>
        </w:numPr>
      </w:pPr>
      <w:r>
        <w:t xml:space="preserve">You </w:t>
      </w:r>
      <w:r>
        <w:rPr>
          <w:b/>
          <w:i/>
        </w:rPr>
        <w:t xml:space="preserve">can </w:t>
      </w:r>
      <w:r>
        <w:t xml:space="preserve">have a </w:t>
      </w:r>
      <w:r>
        <w:rPr>
          <w:b/>
          <w:i/>
        </w:rPr>
        <w:t xml:space="preserve">specific </w:t>
      </w:r>
      <w:r>
        <w:t xml:space="preserve">Tweet from a politician, but you </w:t>
      </w:r>
      <w:r>
        <w:rPr>
          <w:b/>
          <w:i/>
        </w:rPr>
        <w:t xml:space="preserve">can’t </w:t>
      </w:r>
      <w:r>
        <w:t xml:space="preserve">have a political movement, issue or protest, Twitter itself, </w:t>
      </w:r>
      <w:r>
        <w:t>or just somebody’s random Tweets....</w:t>
      </w:r>
    </w:p>
    <w:p w14:paraId="78DEFCDA" w14:textId="77777777" w:rsidR="001A4FB3" w:rsidRDefault="00D9425A">
      <w:pPr>
        <w:numPr>
          <w:ilvl w:val="0"/>
          <w:numId w:val="1"/>
        </w:numPr>
      </w:pPr>
      <w:r>
        <w:t xml:space="preserve">You </w:t>
      </w:r>
      <w:r>
        <w:rPr>
          <w:b/>
          <w:i/>
        </w:rPr>
        <w:t xml:space="preserve">can </w:t>
      </w:r>
      <w:r>
        <w:t xml:space="preserve">have a piece of artwork that you created as part of your visual art portfolio, you </w:t>
      </w:r>
      <w:r>
        <w:rPr>
          <w:b/>
          <w:i/>
        </w:rPr>
        <w:t xml:space="preserve">can’t </w:t>
      </w:r>
      <w:r>
        <w:t>have a drawing you did specifically for the exhibition itself</w:t>
      </w:r>
    </w:p>
    <w:p w14:paraId="1D9739CC" w14:textId="77777777" w:rsidR="001A4FB3" w:rsidRDefault="00D9425A">
      <w:pPr>
        <w:numPr>
          <w:ilvl w:val="0"/>
          <w:numId w:val="1"/>
        </w:numPr>
      </w:pPr>
      <w:r>
        <w:t xml:space="preserve">You </w:t>
      </w:r>
      <w:r>
        <w:rPr>
          <w:b/>
          <w:i/>
        </w:rPr>
        <w:t xml:space="preserve">can </w:t>
      </w:r>
      <w:r>
        <w:t xml:space="preserve">have a basketball you played with (take a picture, credit yourself), you </w:t>
      </w:r>
      <w:r>
        <w:rPr>
          <w:b/>
          <w:i/>
        </w:rPr>
        <w:t xml:space="preserve">can’t </w:t>
      </w:r>
      <w:r>
        <w:t>have basketbal</w:t>
      </w:r>
      <w:r>
        <w:t>l in general</w:t>
      </w:r>
    </w:p>
    <w:p w14:paraId="4D9111AA" w14:textId="77777777" w:rsidR="001A4FB3" w:rsidRDefault="00D9425A" w:rsidP="00D9425A">
      <w:pPr>
        <w:numPr>
          <w:ilvl w:val="0"/>
          <w:numId w:val="1"/>
        </w:numPr>
      </w:pPr>
      <w:r>
        <w:t xml:space="preserve">You </w:t>
      </w:r>
      <w:r>
        <w:rPr>
          <w:b/>
          <w:i/>
        </w:rPr>
        <w:t xml:space="preserve">can </w:t>
      </w:r>
      <w:r>
        <w:t xml:space="preserve">have a specific piece of </w:t>
      </w:r>
      <w:hyperlink r:id="rId6">
        <w:r>
          <w:rPr>
            <w:color w:val="1155CC"/>
            <w:u w:val="single"/>
          </w:rPr>
          <w:t>bad science journalism</w:t>
        </w:r>
      </w:hyperlink>
      <w:r>
        <w:t xml:space="preserve">, you </w:t>
      </w:r>
      <w:r>
        <w:rPr>
          <w:b/>
          <w:i/>
        </w:rPr>
        <w:t xml:space="preserve">can’t </w:t>
      </w:r>
      <w:r>
        <w:t>have bad science journalism in general</w:t>
      </w:r>
      <w:bookmarkStart w:id="0" w:name="_GoBack"/>
      <w:bookmarkEnd w:id="0"/>
    </w:p>
    <w:p w14:paraId="515F7655" w14:textId="77777777" w:rsidR="001A4FB3" w:rsidRDefault="00D9425A">
      <w:proofErr w:type="gramStart"/>
      <w:r>
        <w:rPr>
          <w:b/>
        </w:rPr>
        <w:lastRenderedPageBreak/>
        <w:t>NB</w:t>
      </w:r>
      <w:proofErr w:type="gramEnd"/>
      <w:r>
        <w:t xml:space="preserve"> You </w:t>
      </w:r>
      <w:r>
        <w:rPr>
          <w:i/>
        </w:rPr>
        <w:t xml:space="preserve">can’t </w:t>
      </w:r>
      <w:r>
        <w:t xml:space="preserve">use the same object as </w:t>
      </w:r>
      <w:r>
        <w:rPr>
          <w:b/>
        </w:rPr>
        <w:t xml:space="preserve">somebody else in your </w:t>
      </w:r>
      <w:proofErr w:type="spellStart"/>
      <w:r>
        <w:rPr>
          <w:b/>
        </w:rPr>
        <w:t>ToK</w:t>
      </w:r>
      <w:proofErr w:type="spellEnd"/>
      <w:r>
        <w:rPr>
          <w:b/>
        </w:rPr>
        <w:t xml:space="preserve"> class. </w:t>
      </w:r>
      <w:r>
        <w:t xml:space="preserve">This includes the </w:t>
      </w:r>
      <w:r>
        <w:rPr>
          <w:b/>
        </w:rPr>
        <w:t>class</w:t>
      </w:r>
      <w:r>
        <w:t xml:space="preserve"> of object, e.g. only one person can use an </w:t>
      </w:r>
      <w:proofErr w:type="spellStart"/>
      <w:r>
        <w:t>Iphone</w:t>
      </w:r>
      <w:proofErr w:type="spellEnd"/>
      <w:r>
        <w:t xml:space="preserve"> (regardless of type)</w:t>
      </w:r>
      <w:r>
        <w:t>, but somebody else could use a Samsung Galaxy.</w:t>
      </w:r>
    </w:p>
    <w:p w14:paraId="564B70F8" w14:textId="77777777" w:rsidR="001A4FB3" w:rsidRDefault="001A4FB3"/>
    <w:p w14:paraId="2739CEFC" w14:textId="77777777" w:rsidR="001A4FB3" w:rsidRDefault="00D9425A">
      <w:pPr>
        <w:rPr>
          <w:b/>
        </w:rPr>
      </w:pPr>
      <w:r>
        <w:rPr>
          <w:b/>
        </w:rPr>
        <w:t>Assessment instrument:</w:t>
      </w:r>
    </w:p>
    <w:p w14:paraId="6FC65ACF" w14:textId="77777777" w:rsidR="001A4FB3" w:rsidRDefault="001A4FB3"/>
    <w:tbl>
      <w:tblPr>
        <w:tblStyle w:val="a"/>
        <w:tblW w:w="10635"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860"/>
        <w:gridCol w:w="1920"/>
        <w:gridCol w:w="2340"/>
        <w:gridCol w:w="2790"/>
      </w:tblGrid>
      <w:tr w:rsidR="001A4FB3" w14:paraId="577A909E" w14:textId="77777777">
        <w:trPr>
          <w:trHeight w:val="420"/>
        </w:trPr>
        <w:tc>
          <w:tcPr>
            <w:tcW w:w="10635" w:type="dxa"/>
            <w:gridSpan w:val="5"/>
            <w:shd w:val="clear" w:color="auto" w:fill="auto"/>
            <w:tcMar>
              <w:top w:w="100" w:type="dxa"/>
              <w:left w:w="100" w:type="dxa"/>
              <w:bottom w:w="100" w:type="dxa"/>
              <w:right w:w="100" w:type="dxa"/>
            </w:tcMar>
          </w:tcPr>
          <w:p w14:paraId="2796990F" w14:textId="77777777" w:rsidR="001A4FB3" w:rsidRDefault="00D9425A">
            <w:pPr>
              <w:widowControl w:val="0"/>
              <w:spacing w:line="240" w:lineRule="auto"/>
              <w:jc w:val="center"/>
              <w:rPr>
                <w:b/>
                <w:sz w:val="24"/>
                <w:szCs w:val="24"/>
              </w:rPr>
            </w:pPr>
            <w:r>
              <w:rPr>
                <w:b/>
                <w:sz w:val="24"/>
                <w:szCs w:val="24"/>
              </w:rPr>
              <w:t xml:space="preserve">Does the exhibition successfully show how </w:t>
            </w:r>
            <w:proofErr w:type="spellStart"/>
            <w:r>
              <w:rPr>
                <w:b/>
                <w:sz w:val="24"/>
                <w:szCs w:val="24"/>
              </w:rPr>
              <w:t>ToK</w:t>
            </w:r>
            <w:proofErr w:type="spellEnd"/>
            <w:r>
              <w:rPr>
                <w:b/>
                <w:sz w:val="24"/>
                <w:szCs w:val="24"/>
              </w:rPr>
              <w:t xml:space="preserve"> manifests in the world around us?</w:t>
            </w:r>
          </w:p>
        </w:tc>
      </w:tr>
      <w:tr w:rsidR="001A4FB3" w14:paraId="18F8187C" w14:textId="77777777">
        <w:tc>
          <w:tcPr>
            <w:tcW w:w="1725" w:type="dxa"/>
            <w:shd w:val="clear" w:color="auto" w:fill="auto"/>
            <w:tcMar>
              <w:top w:w="100" w:type="dxa"/>
              <w:left w:w="100" w:type="dxa"/>
              <w:bottom w:w="100" w:type="dxa"/>
              <w:right w:w="100" w:type="dxa"/>
            </w:tcMar>
          </w:tcPr>
          <w:p w14:paraId="140AD1C5" w14:textId="77777777" w:rsidR="001A4FB3" w:rsidRDefault="00D9425A">
            <w:pPr>
              <w:widowControl w:val="0"/>
              <w:spacing w:line="240" w:lineRule="auto"/>
              <w:jc w:val="center"/>
              <w:rPr>
                <w:b/>
                <w:i/>
                <w:sz w:val="20"/>
                <w:szCs w:val="20"/>
              </w:rPr>
            </w:pPr>
            <w:r>
              <w:rPr>
                <w:b/>
                <w:i/>
                <w:sz w:val="20"/>
                <w:szCs w:val="20"/>
              </w:rPr>
              <w:t>Excellent</w:t>
            </w:r>
          </w:p>
          <w:p w14:paraId="7E1E3A45" w14:textId="77777777" w:rsidR="001A4FB3" w:rsidRDefault="00D9425A">
            <w:pPr>
              <w:widowControl w:val="0"/>
              <w:spacing w:line="240" w:lineRule="auto"/>
              <w:jc w:val="center"/>
              <w:rPr>
                <w:b/>
                <w:i/>
                <w:sz w:val="20"/>
                <w:szCs w:val="20"/>
              </w:rPr>
            </w:pPr>
            <w:r>
              <w:rPr>
                <w:b/>
                <w:i/>
                <w:sz w:val="20"/>
                <w:szCs w:val="20"/>
              </w:rPr>
              <w:t>9-10</w:t>
            </w:r>
          </w:p>
        </w:tc>
        <w:tc>
          <w:tcPr>
            <w:tcW w:w="1860" w:type="dxa"/>
            <w:shd w:val="clear" w:color="auto" w:fill="auto"/>
            <w:tcMar>
              <w:top w:w="100" w:type="dxa"/>
              <w:left w:w="100" w:type="dxa"/>
              <w:bottom w:w="100" w:type="dxa"/>
              <w:right w:w="100" w:type="dxa"/>
            </w:tcMar>
          </w:tcPr>
          <w:p w14:paraId="68AE62BF" w14:textId="77777777" w:rsidR="001A4FB3" w:rsidRDefault="00D9425A">
            <w:pPr>
              <w:widowControl w:val="0"/>
              <w:spacing w:line="240" w:lineRule="auto"/>
              <w:jc w:val="center"/>
              <w:rPr>
                <w:b/>
                <w:i/>
                <w:sz w:val="20"/>
                <w:szCs w:val="20"/>
              </w:rPr>
            </w:pPr>
            <w:r>
              <w:rPr>
                <w:b/>
                <w:i/>
                <w:sz w:val="20"/>
                <w:szCs w:val="20"/>
              </w:rPr>
              <w:t>Good</w:t>
            </w:r>
          </w:p>
          <w:p w14:paraId="050F38FE" w14:textId="77777777" w:rsidR="001A4FB3" w:rsidRDefault="00D9425A">
            <w:pPr>
              <w:widowControl w:val="0"/>
              <w:spacing w:line="240" w:lineRule="auto"/>
              <w:jc w:val="center"/>
              <w:rPr>
                <w:b/>
                <w:i/>
                <w:sz w:val="20"/>
                <w:szCs w:val="20"/>
              </w:rPr>
            </w:pPr>
            <w:r>
              <w:rPr>
                <w:b/>
                <w:i/>
                <w:sz w:val="20"/>
                <w:szCs w:val="20"/>
              </w:rPr>
              <w:t>7-8</w:t>
            </w:r>
          </w:p>
        </w:tc>
        <w:tc>
          <w:tcPr>
            <w:tcW w:w="1920" w:type="dxa"/>
            <w:shd w:val="clear" w:color="auto" w:fill="auto"/>
            <w:tcMar>
              <w:top w:w="100" w:type="dxa"/>
              <w:left w:w="100" w:type="dxa"/>
              <w:bottom w:w="100" w:type="dxa"/>
              <w:right w:w="100" w:type="dxa"/>
            </w:tcMar>
          </w:tcPr>
          <w:p w14:paraId="340A2890" w14:textId="77777777" w:rsidR="001A4FB3" w:rsidRDefault="00D9425A">
            <w:pPr>
              <w:widowControl w:val="0"/>
              <w:spacing w:line="240" w:lineRule="auto"/>
              <w:jc w:val="center"/>
              <w:rPr>
                <w:b/>
                <w:i/>
                <w:sz w:val="20"/>
                <w:szCs w:val="20"/>
              </w:rPr>
            </w:pPr>
            <w:r>
              <w:rPr>
                <w:b/>
                <w:i/>
                <w:sz w:val="20"/>
                <w:szCs w:val="20"/>
              </w:rPr>
              <w:t>Satisfactory</w:t>
            </w:r>
          </w:p>
          <w:p w14:paraId="04C2F050" w14:textId="77777777" w:rsidR="001A4FB3" w:rsidRDefault="00D9425A">
            <w:pPr>
              <w:widowControl w:val="0"/>
              <w:spacing w:line="240" w:lineRule="auto"/>
              <w:jc w:val="center"/>
              <w:rPr>
                <w:b/>
                <w:i/>
                <w:sz w:val="20"/>
                <w:szCs w:val="20"/>
              </w:rPr>
            </w:pPr>
            <w:r>
              <w:rPr>
                <w:b/>
                <w:i/>
                <w:sz w:val="20"/>
                <w:szCs w:val="20"/>
              </w:rPr>
              <w:t>5-6</w:t>
            </w:r>
          </w:p>
        </w:tc>
        <w:tc>
          <w:tcPr>
            <w:tcW w:w="2340" w:type="dxa"/>
            <w:shd w:val="clear" w:color="auto" w:fill="auto"/>
            <w:tcMar>
              <w:top w:w="100" w:type="dxa"/>
              <w:left w:w="100" w:type="dxa"/>
              <w:bottom w:w="100" w:type="dxa"/>
              <w:right w:w="100" w:type="dxa"/>
            </w:tcMar>
          </w:tcPr>
          <w:p w14:paraId="4589D1ED" w14:textId="77777777" w:rsidR="001A4FB3" w:rsidRDefault="00D9425A">
            <w:pPr>
              <w:widowControl w:val="0"/>
              <w:spacing w:line="240" w:lineRule="auto"/>
              <w:jc w:val="center"/>
              <w:rPr>
                <w:b/>
                <w:i/>
                <w:sz w:val="20"/>
                <w:szCs w:val="20"/>
              </w:rPr>
            </w:pPr>
            <w:r>
              <w:rPr>
                <w:b/>
                <w:i/>
                <w:sz w:val="20"/>
                <w:szCs w:val="20"/>
              </w:rPr>
              <w:t>Basic</w:t>
            </w:r>
          </w:p>
          <w:p w14:paraId="53475906" w14:textId="77777777" w:rsidR="001A4FB3" w:rsidRDefault="00D9425A">
            <w:pPr>
              <w:widowControl w:val="0"/>
              <w:spacing w:line="240" w:lineRule="auto"/>
              <w:jc w:val="center"/>
              <w:rPr>
                <w:b/>
                <w:i/>
                <w:sz w:val="20"/>
                <w:szCs w:val="20"/>
              </w:rPr>
            </w:pPr>
            <w:r>
              <w:rPr>
                <w:b/>
                <w:i/>
                <w:sz w:val="20"/>
                <w:szCs w:val="20"/>
              </w:rPr>
              <w:t>3-4</w:t>
            </w:r>
          </w:p>
        </w:tc>
        <w:tc>
          <w:tcPr>
            <w:tcW w:w="2790" w:type="dxa"/>
            <w:shd w:val="clear" w:color="auto" w:fill="auto"/>
            <w:tcMar>
              <w:top w:w="100" w:type="dxa"/>
              <w:left w:w="100" w:type="dxa"/>
              <w:bottom w:w="100" w:type="dxa"/>
              <w:right w:w="100" w:type="dxa"/>
            </w:tcMar>
          </w:tcPr>
          <w:p w14:paraId="732F128B" w14:textId="77777777" w:rsidR="001A4FB3" w:rsidRDefault="00D9425A">
            <w:pPr>
              <w:widowControl w:val="0"/>
              <w:spacing w:line="240" w:lineRule="auto"/>
              <w:jc w:val="center"/>
              <w:rPr>
                <w:b/>
                <w:i/>
                <w:sz w:val="20"/>
                <w:szCs w:val="20"/>
              </w:rPr>
            </w:pPr>
            <w:r>
              <w:rPr>
                <w:b/>
                <w:i/>
                <w:sz w:val="20"/>
                <w:szCs w:val="20"/>
              </w:rPr>
              <w:t>Rudimentary</w:t>
            </w:r>
          </w:p>
          <w:p w14:paraId="6FE756C1" w14:textId="77777777" w:rsidR="001A4FB3" w:rsidRDefault="00D9425A">
            <w:pPr>
              <w:widowControl w:val="0"/>
              <w:spacing w:line="240" w:lineRule="auto"/>
              <w:jc w:val="center"/>
              <w:rPr>
                <w:b/>
                <w:i/>
                <w:sz w:val="20"/>
                <w:szCs w:val="20"/>
              </w:rPr>
            </w:pPr>
            <w:r>
              <w:rPr>
                <w:b/>
                <w:i/>
                <w:sz w:val="20"/>
                <w:szCs w:val="20"/>
              </w:rPr>
              <w:t>1-2</w:t>
            </w:r>
          </w:p>
        </w:tc>
      </w:tr>
      <w:tr w:rsidR="001A4FB3" w14:paraId="28FD8B41" w14:textId="77777777">
        <w:tc>
          <w:tcPr>
            <w:tcW w:w="1725" w:type="dxa"/>
            <w:shd w:val="clear" w:color="auto" w:fill="auto"/>
            <w:tcMar>
              <w:top w:w="100" w:type="dxa"/>
              <w:left w:w="100" w:type="dxa"/>
              <w:bottom w:w="100" w:type="dxa"/>
              <w:right w:w="100" w:type="dxa"/>
            </w:tcMar>
          </w:tcPr>
          <w:p w14:paraId="00D015F5" w14:textId="77777777" w:rsidR="001A4FB3" w:rsidRDefault="00D9425A">
            <w:pPr>
              <w:widowControl w:val="0"/>
              <w:spacing w:line="240" w:lineRule="auto"/>
              <w:rPr>
                <w:sz w:val="18"/>
                <w:szCs w:val="18"/>
              </w:rPr>
            </w:pPr>
            <w:r>
              <w:rPr>
                <w:sz w:val="18"/>
                <w:szCs w:val="18"/>
              </w:rPr>
              <w:t>The exhibition</w:t>
            </w:r>
          </w:p>
          <w:p w14:paraId="49E7015D" w14:textId="77777777" w:rsidR="001A4FB3" w:rsidRDefault="00D9425A">
            <w:pPr>
              <w:widowControl w:val="0"/>
              <w:spacing w:line="240" w:lineRule="auto"/>
              <w:rPr>
                <w:b/>
                <w:sz w:val="18"/>
                <w:szCs w:val="18"/>
              </w:rPr>
            </w:pPr>
            <w:r>
              <w:rPr>
                <w:b/>
                <w:sz w:val="18"/>
                <w:szCs w:val="18"/>
              </w:rPr>
              <w:t>clearly identifies</w:t>
            </w:r>
          </w:p>
          <w:p w14:paraId="3E2C30D1" w14:textId="77777777" w:rsidR="001A4FB3" w:rsidRDefault="00D9425A">
            <w:pPr>
              <w:widowControl w:val="0"/>
              <w:spacing w:line="240" w:lineRule="auto"/>
              <w:rPr>
                <w:sz w:val="18"/>
                <w:szCs w:val="18"/>
              </w:rPr>
            </w:pPr>
            <w:r>
              <w:rPr>
                <w:sz w:val="18"/>
                <w:szCs w:val="18"/>
              </w:rPr>
              <w:t xml:space="preserve">three objects and their </w:t>
            </w:r>
            <w:r>
              <w:rPr>
                <w:b/>
                <w:sz w:val="18"/>
                <w:szCs w:val="18"/>
              </w:rPr>
              <w:t xml:space="preserve">specific </w:t>
            </w:r>
            <w:r>
              <w:rPr>
                <w:sz w:val="18"/>
                <w:szCs w:val="18"/>
              </w:rPr>
              <w:t>real world contexts.</w:t>
            </w:r>
          </w:p>
        </w:tc>
        <w:tc>
          <w:tcPr>
            <w:tcW w:w="1860" w:type="dxa"/>
            <w:shd w:val="clear" w:color="auto" w:fill="auto"/>
            <w:tcMar>
              <w:top w:w="100" w:type="dxa"/>
              <w:left w:w="100" w:type="dxa"/>
              <w:bottom w:w="100" w:type="dxa"/>
              <w:right w:w="100" w:type="dxa"/>
            </w:tcMar>
          </w:tcPr>
          <w:p w14:paraId="405993AC" w14:textId="77777777" w:rsidR="001A4FB3" w:rsidRDefault="00D9425A">
            <w:pPr>
              <w:widowControl w:val="0"/>
              <w:spacing w:line="240" w:lineRule="auto"/>
              <w:rPr>
                <w:sz w:val="18"/>
                <w:szCs w:val="18"/>
              </w:rPr>
            </w:pPr>
            <w:r>
              <w:rPr>
                <w:sz w:val="18"/>
                <w:szCs w:val="18"/>
              </w:rPr>
              <w:t>The exhibition</w:t>
            </w:r>
          </w:p>
          <w:p w14:paraId="47830DD8" w14:textId="77777777" w:rsidR="001A4FB3" w:rsidRDefault="00D9425A">
            <w:pPr>
              <w:widowControl w:val="0"/>
              <w:spacing w:line="240" w:lineRule="auto"/>
              <w:rPr>
                <w:sz w:val="18"/>
                <w:szCs w:val="18"/>
              </w:rPr>
            </w:pPr>
            <w:r>
              <w:rPr>
                <w:b/>
                <w:sz w:val="18"/>
                <w:szCs w:val="18"/>
              </w:rPr>
              <w:t xml:space="preserve">identifies </w:t>
            </w:r>
            <w:r>
              <w:rPr>
                <w:sz w:val="18"/>
                <w:szCs w:val="18"/>
              </w:rPr>
              <w:t>three</w:t>
            </w:r>
          </w:p>
          <w:p w14:paraId="09B6E194" w14:textId="77777777" w:rsidR="001A4FB3" w:rsidRDefault="00D9425A">
            <w:pPr>
              <w:widowControl w:val="0"/>
              <w:spacing w:line="240" w:lineRule="auto"/>
              <w:rPr>
                <w:sz w:val="18"/>
                <w:szCs w:val="18"/>
              </w:rPr>
            </w:pPr>
            <w:r>
              <w:rPr>
                <w:sz w:val="18"/>
                <w:szCs w:val="18"/>
              </w:rPr>
              <w:t>objects and</w:t>
            </w:r>
          </w:p>
          <w:p w14:paraId="47F89088" w14:textId="77777777" w:rsidR="001A4FB3" w:rsidRDefault="00D9425A">
            <w:pPr>
              <w:widowControl w:val="0"/>
              <w:spacing w:line="240" w:lineRule="auto"/>
              <w:rPr>
                <w:sz w:val="18"/>
                <w:szCs w:val="18"/>
              </w:rPr>
            </w:pPr>
            <w:r>
              <w:rPr>
                <w:sz w:val="18"/>
                <w:szCs w:val="18"/>
              </w:rPr>
              <w:t>their real-world</w:t>
            </w:r>
          </w:p>
          <w:p w14:paraId="25CD79DD" w14:textId="77777777" w:rsidR="001A4FB3" w:rsidRDefault="00D9425A">
            <w:pPr>
              <w:widowControl w:val="0"/>
              <w:spacing w:line="240" w:lineRule="auto"/>
              <w:rPr>
                <w:sz w:val="18"/>
                <w:szCs w:val="18"/>
              </w:rPr>
            </w:pPr>
            <w:r>
              <w:rPr>
                <w:sz w:val="18"/>
                <w:szCs w:val="18"/>
              </w:rPr>
              <w:t>contexts.</w:t>
            </w:r>
          </w:p>
          <w:p w14:paraId="56C8DF90" w14:textId="77777777" w:rsidR="001A4FB3" w:rsidRDefault="001A4FB3">
            <w:pPr>
              <w:widowControl w:val="0"/>
              <w:spacing w:line="240" w:lineRule="auto"/>
              <w:rPr>
                <w:sz w:val="18"/>
                <w:szCs w:val="18"/>
              </w:rPr>
            </w:pPr>
          </w:p>
        </w:tc>
        <w:tc>
          <w:tcPr>
            <w:tcW w:w="1920" w:type="dxa"/>
            <w:shd w:val="clear" w:color="auto" w:fill="auto"/>
            <w:tcMar>
              <w:top w:w="100" w:type="dxa"/>
              <w:left w:w="100" w:type="dxa"/>
              <w:bottom w:w="100" w:type="dxa"/>
              <w:right w:w="100" w:type="dxa"/>
            </w:tcMar>
          </w:tcPr>
          <w:p w14:paraId="73356DB4" w14:textId="77777777" w:rsidR="001A4FB3" w:rsidRDefault="00D9425A">
            <w:pPr>
              <w:widowControl w:val="0"/>
              <w:spacing w:line="240" w:lineRule="auto"/>
              <w:rPr>
                <w:sz w:val="18"/>
                <w:szCs w:val="18"/>
              </w:rPr>
            </w:pPr>
            <w:r>
              <w:rPr>
                <w:sz w:val="18"/>
                <w:szCs w:val="18"/>
              </w:rPr>
              <w:t xml:space="preserve">The exhibition </w:t>
            </w:r>
            <w:r>
              <w:rPr>
                <w:b/>
                <w:sz w:val="18"/>
                <w:szCs w:val="18"/>
              </w:rPr>
              <w:t xml:space="preserve">identifies </w:t>
            </w:r>
            <w:r>
              <w:rPr>
                <w:sz w:val="18"/>
                <w:szCs w:val="18"/>
              </w:rPr>
              <w:t>three objects, although the real-world contexts of these objects</w:t>
            </w:r>
          </w:p>
          <w:p w14:paraId="63BE7CC9" w14:textId="77777777" w:rsidR="001A4FB3" w:rsidRDefault="00D9425A">
            <w:pPr>
              <w:widowControl w:val="0"/>
              <w:spacing w:line="240" w:lineRule="auto"/>
              <w:rPr>
                <w:sz w:val="18"/>
                <w:szCs w:val="18"/>
              </w:rPr>
            </w:pPr>
            <w:r>
              <w:rPr>
                <w:sz w:val="18"/>
                <w:szCs w:val="18"/>
              </w:rPr>
              <w:t xml:space="preserve">may be </w:t>
            </w:r>
            <w:r>
              <w:rPr>
                <w:b/>
                <w:sz w:val="18"/>
                <w:szCs w:val="18"/>
              </w:rPr>
              <w:t xml:space="preserve">vaguely </w:t>
            </w:r>
            <w:r>
              <w:rPr>
                <w:sz w:val="18"/>
                <w:szCs w:val="18"/>
              </w:rPr>
              <w:t xml:space="preserve">or </w:t>
            </w:r>
            <w:r>
              <w:rPr>
                <w:b/>
                <w:sz w:val="18"/>
                <w:szCs w:val="18"/>
              </w:rPr>
              <w:t>imprecisely stated</w:t>
            </w:r>
            <w:r>
              <w:rPr>
                <w:sz w:val="18"/>
                <w:szCs w:val="18"/>
              </w:rPr>
              <w:t>.</w:t>
            </w:r>
          </w:p>
        </w:tc>
        <w:tc>
          <w:tcPr>
            <w:tcW w:w="2340" w:type="dxa"/>
            <w:shd w:val="clear" w:color="auto" w:fill="auto"/>
            <w:tcMar>
              <w:top w:w="100" w:type="dxa"/>
              <w:left w:w="100" w:type="dxa"/>
              <w:bottom w:w="100" w:type="dxa"/>
              <w:right w:w="100" w:type="dxa"/>
            </w:tcMar>
          </w:tcPr>
          <w:p w14:paraId="1DC62887" w14:textId="77777777" w:rsidR="001A4FB3" w:rsidRDefault="00D9425A">
            <w:pPr>
              <w:widowControl w:val="0"/>
              <w:spacing w:line="240" w:lineRule="auto"/>
              <w:rPr>
                <w:sz w:val="18"/>
                <w:szCs w:val="18"/>
              </w:rPr>
            </w:pPr>
            <w:r>
              <w:rPr>
                <w:sz w:val="18"/>
                <w:szCs w:val="18"/>
              </w:rPr>
              <w:t xml:space="preserve">The exhibition </w:t>
            </w:r>
            <w:r>
              <w:rPr>
                <w:b/>
                <w:sz w:val="18"/>
                <w:szCs w:val="18"/>
              </w:rPr>
              <w:t xml:space="preserve">identifies </w:t>
            </w:r>
            <w:r>
              <w:rPr>
                <w:sz w:val="18"/>
                <w:szCs w:val="18"/>
              </w:rPr>
              <w:t>three objects, although the real-world conte</w:t>
            </w:r>
            <w:r>
              <w:rPr>
                <w:sz w:val="18"/>
                <w:szCs w:val="18"/>
              </w:rPr>
              <w:t>xts of the objects may be</w:t>
            </w:r>
          </w:p>
          <w:p w14:paraId="560D8009" w14:textId="77777777" w:rsidR="001A4FB3" w:rsidRDefault="00D9425A">
            <w:pPr>
              <w:widowControl w:val="0"/>
              <w:spacing w:line="240" w:lineRule="auto"/>
              <w:rPr>
                <w:b/>
                <w:sz w:val="18"/>
                <w:szCs w:val="18"/>
              </w:rPr>
            </w:pPr>
            <w:r>
              <w:rPr>
                <w:b/>
                <w:sz w:val="18"/>
                <w:szCs w:val="18"/>
              </w:rPr>
              <w:t>implied rather than explicitly stated.</w:t>
            </w:r>
          </w:p>
          <w:p w14:paraId="5EF5AD90" w14:textId="77777777" w:rsidR="001A4FB3" w:rsidRDefault="001A4FB3">
            <w:pPr>
              <w:widowControl w:val="0"/>
              <w:spacing w:line="240" w:lineRule="auto"/>
              <w:rPr>
                <w:sz w:val="18"/>
                <w:szCs w:val="18"/>
              </w:rPr>
            </w:pPr>
          </w:p>
        </w:tc>
        <w:tc>
          <w:tcPr>
            <w:tcW w:w="2790" w:type="dxa"/>
            <w:shd w:val="clear" w:color="auto" w:fill="auto"/>
            <w:tcMar>
              <w:top w:w="100" w:type="dxa"/>
              <w:left w:w="100" w:type="dxa"/>
              <w:bottom w:w="100" w:type="dxa"/>
              <w:right w:w="100" w:type="dxa"/>
            </w:tcMar>
          </w:tcPr>
          <w:p w14:paraId="1210546B" w14:textId="77777777" w:rsidR="001A4FB3" w:rsidRDefault="00D9425A">
            <w:pPr>
              <w:widowControl w:val="0"/>
              <w:spacing w:line="240" w:lineRule="auto"/>
              <w:rPr>
                <w:sz w:val="18"/>
                <w:szCs w:val="18"/>
              </w:rPr>
            </w:pPr>
            <w:r>
              <w:rPr>
                <w:sz w:val="18"/>
                <w:szCs w:val="18"/>
              </w:rPr>
              <w:t xml:space="preserve">The exhibition </w:t>
            </w:r>
            <w:r>
              <w:rPr>
                <w:b/>
                <w:sz w:val="18"/>
                <w:szCs w:val="18"/>
              </w:rPr>
              <w:t xml:space="preserve">presents </w:t>
            </w:r>
            <w:r>
              <w:rPr>
                <w:sz w:val="18"/>
                <w:szCs w:val="18"/>
              </w:rPr>
              <w:t>three objects, but the real-world contexts of</w:t>
            </w:r>
          </w:p>
          <w:p w14:paraId="17833DF4" w14:textId="77777777" w:rsidR="001A4FB3" w:rsidRDefault="00D9425A">
            <w:pPr>
              <w:widowControl w:val="0"/>
              <w:spacing w:line="240" w:lineRule="auto"/>
              <w:rPr>
                <w:sz w:val="18"/>
                <w:szCs w:val="18"/>
              </w:rPr>
            </w:pPr>
            <w:r>
              <w:rPr>
                <w:sz w:val="18"/>
                <w:szCs w:val="18"/>
              </w:rPr>
              <w:t xml:space="preserve">these objects are </w:t>
            </w:r>
            <w:r>
              <w:rPr>
                <w:b/>
                <w:sz w:val="18"/>
                <w:szCs w:val="18"/>
              </w:rPr>
              <w:t>not stated</w:t>
            </w:r>
            <w:r>
              <w:rPr>
                <w:sz w:val="18"/>
                <w:szCs w:val="18"/>
              </w:rPr>
              <w:t>, or the images</w:t>
            </w:r>
          </w:p>
          <w:p w14:paraId="20EC6C25" w14:textId="77777777" w:rsidR="001A4FB3" w:rsidRDefault="00D9425A">
            <w:pPr>
              <w:widowControl w:val="0"/>
              <w:spacing w:line="240" w:lineRule="auto"/>
              <w:rPr>
                <w:sz w:val="18"/>
                <w:szCs w:val="18"/>
              </w:rPr>
            </w:pPr>
            <w:r>
              <w:rPr>
                <w:sz w:val="18"/>
                <w:szCs w:val="18"/>
              </w:rPr>
              <w:t xml:space="preserve">presented may be </w:t>
            </w:r>
            <w:r>
              <w:rPr>
                <w:b/>
                <w:sz w:val="18"/>
                <w:szCs w:val="18"/>
              </w:rPr>
              <w:t xml:space="preserve">highly generic </w:t>
            </w:r>
            <w:r>
              <w:rPr>
                <w:sz w:val="18"/>
                <w:szCs w:val="18"/>
              </w:rPr>
              <w:t xml:space="preserve">images of </w:t>
            </w:r>
            <w:r>
              <w:rPr>
                <w:b/>
                <w:sz w:val="18"/>
                <w:szCs w:val="18"/>
              </w:rPr>
              <w:t xml:space="preserve">types </w:t>
            </w:r>
            <w:r>
              <w:rPr>
                <w:sz w:val="18"/>
                <w:szCs w:val="18"/>
              </w:rPr>
              <w:t>of object rather than of specific real-world objects.</w:t>
            </w:r>
          </w:p>
        </w:tc>
      </w:tr>
      <w:tr w:rsidR="001A4FB3" w14:paraId="347E2FF3" w14:textId="77777777">
        <w:tc>
          <w:tcPr>
            <w:tcW w:w="1725" w:type="dxa"/>
            <w:shd w:val="clear" w:color="auto" w:fill="auto"/>
            <w:tcMar>
              <w:top w:w="100" w:type="dxa"/>
              <w:left w:w="100" w:type="dxa"/>
              <w:bottom w:w="100" w:type="dxa"/>
              <w:right w:w="100" w:type="dxa"/>
            </w:tcMar>
          </w:tcPr>
          <w:p w14:paraId="21D3FEDA" w14:textId="77777777" w:rsidR="001A4FB3" w:rsidRDefault="00D9425A">
            <w:pPr>
              <w:widowControl w:val="0"/>
              <w:spacing w:line="240" w:lineRule="auto"/>
              <w:rPr>
                <w:sz w:val="18"/>
                <w:szCs w:val="18"/>
              </w:rPr>
            </w:pPr>
            <w:r>
              <w:rPr>
                <w:sz w:val="18"/>
                <w:szCs w:val="18"/>
              </w:rPr>
              <w:t>Links between each of the</w:t>
            </w:r>
          </w:p>
          <w:p w14:paraId="5CE4BA8C" w14:textId="77777777" w:rsidR="001A4FB3" w:rsidRDefault="00D9425A">
            <w:pPr>
              <w:widowControl w:val="0"/>
              <w:spacing w:line="240" w:lineRule="auto"/>
              <w:rPr>
                <w:sz w:val="18"/>
                <w:szCs w:val="18"/>
              </w:rPr>
            </w:pPr>
            <w:r>
              <w:rPr>
                <w:sz w:val="18"/>
                <w:szCs w:val="18"/>
              </w:rPr>
              <w:t xml:space="preserve">three objects and the selected IA prompt are </w:t>
            </w:r>
            <w:r>
              <w:rPr>
                <w:b/>
                <w:sz w:val="18"/>
                <w:szCs w:val="18"/>
              </w:rPr>
              <w:t xml:space="preserve">clearly </w:t>
            </w:r>
            <w:r>
              <w:rPr>
                <w:sz w:val="18"/>
                <w:szCs w:val="18"/>
              </w:rPr>
              <w:t xml:space="preserve">made and </w:t>
            </w:r>
            <w:r>
              <w:rPr>
                <w:b/>
                <w:sz w:val="18"/>
                <w:szCs w:val="18"/>
              </w:rPr>
              <w:t>well explained</w:t>
            </w:r>
            <w:r>
              <w:rPr>
                <w:sz w:val="18"/>
                <w:szCs w:val="18"/>
              </w:rPr>
              <w:t>.</w:t>
            </w:r>
          </w:p>
        </w:tc>
        <w:tc>
          <w:tcPr>
            <w:tcW w:w="1860" w:type="dxa"/>
            <w:shd w:val="clear" w:color="auto" w:fill="auto"/>
            <w:tcMar>
              <w:top w:w="100" w:type="dxa"/>
              <w:left w:w="100" w:type="dxa"/>
              <w:bottom w:w="100" w:type="dxa"/>
              <w:right w:w="100" w:type="dxa"/>
            </w:tcMar>
          </w:tcPr>
          <w:p w14:paraId="4DD58664" w14:textId="77777777" w:rsidR="001A4FB3" w:rsidRDefault="00D9425A">
            <w:pPr>
              <w:widowControl w:val="0"/>
              <w:spacing w:line="240" w:lineRule="auto"/>
              <w:rPr>
                <w:sz w:val="18"/>
                <w:szCs w:val="18"/>
              </w:rPr>
            </w:pPr>
            <w:r>
              <w:rPr>
                <w:sz w:val="18"/>
                <w:szCs w:val="18"/>
              </w:rPr>
              <w:t xml:space="preserve">Links between each of the three objects and the selected IA prompt are </w:t>
            </w:r>
            <w:r>
              <w:rPr>
                <w:b/>
                <w:sz w:val="18"/>
                <w:szCs w:val="18"/>
              </w:rPr>
              <w:t>explained</w:t>
            </w:r>
            <w:r>
              <w:rPr>
                <w:sz w:val="18"/>
                <w:szCs w:val="18"/>
              </w:rPr>
              <w:t>, although this e</w:t>
            </w:r>
            <w:r>
              <w:rPr>
                <w:sz w:val="18"/>
                <w:szCs w:val="18"/>
              </w:rPr>
              <w:t xml:space="preserve">xplanation may </w:t>
            </w:r>
            <w:r>
              <w:rPr>
                <w:b/>
                <w:sz w:val="18"/>
                <w:szCs w:val="18"/>
              </w:rPr>
              <w:t xml:space="preserve">lack precision </w:t>
            </w:r>
            <w:r>
              <w:rPr>
                <w:sz w:val="18"/>
                <w:szCs w:val="18"/>
              </w:rPr>
              <w:t xml:space="preserve">and </w:t>
            </w:r>
            <w:r>
              <w:rPr>
                <w:b/>
                <w:sz w:val="18"/>
                <w:szCs w:val="18"/>
              </w:rPr>
              <w:t xml:space="preserve">clarity </w:t>
            </w:r>
            <w:r>
              <w:rPr>
                <w:sz w:val="18"/>
                <w:szCs w:val="18"/>
              </w:rPr>
              <w:t>in parts.</w:t>
            </w:r>
          </w:p>
        </w:tc>
        <w:tc>
          <w:tcPr>
            <w:tcW w:w="1920" w:type="dxa"/>
            <w:shd w:val="clear" w:color="auto" w:fill="auto"/>
            <w:tcMar>
              <w:top w:w="100" w:type="dxa"/>
              <w:left w:w="100" w:type="dxa"/>
              <w:bottom w:w="100" w:type="dxa"/>
              <w:right w:w="100" w:type="dxa"/>
            </w:tcMar>
          </w:tcPr>
          <w:p w14:paraId="13919BFF" w14:textId="77777777" w:rsidR="001A4FB3" w:rsidRDefault="00D9425A">
            <w:pPr>
              <w:widowControl w:val="0"/>
              <w:spacing w:line="240" w:lineRule="auto"/>
              <w:rPr>
                <w:sz w:val="18"/>
                <w:szCs w:val="18"/>
              </w:rPr>
            </w:pPr>
            <w:r>
              <w:rPr>
                <w:sz w:val="18"/>
                <w:szCs w:val="18"/>
              </w:rPr>
              <w:t xml:space="preserve">There is </w:t>
            </w:r>
            <w:r>
              <w:rPr>
                <w:b/>
                <w:sz w:val="18"/>
                <w:szCs w:val="18"/>
              </w:rPr>
              <w:t xml:space="preserve">some </w:t>
            </w:r>
            <w:r>
              <w:rPr>
                <w:sz w:val="18"/>
                <w:szCs w:val="18"/>
              </w:rPr>
              <w:t>explanation of the links between the three objects</w:t>
            </w:r>
          </w:p>
          <w:p w14:paraId="541A4E2B" w14:textId="77777777" w:rsidR="001A4FB3" w:rsidRDefault="00D9425A">
            <w:pPr>
              <w:widowControl w:val="0"/>
              <w:spacing w:line="240" w:lineRule="auto"/>
              <w:rPr>
                <w:sz w:val="18"/>
                <w:szCs w:val="18"/>
              </w:rPr>
            </w:pPr>
            <w:r>
              <w:rPr>
                <w:sz w:val="18"/>
                <w:szCs w:val="18"/>
              </w:rPr>
              <w:t>and the selected IA prompt.</w:t>
            </w:r>
          </w:p>
          <w:p w14:paraId="10359ADF" w14:textId="77777777" w:rsidR="001A4FB3" w:rsidRDefault="001A4FB3">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14:paraId="738308EB" w14:textId="77777777" w:rsidR="001A4FB3" w:rsidRDefault="00D9425A">
            <w:pPr>
              <w:widowControl w:val="0"/>
              <w:spacing w:line="240" w:lineRule="auto"/>
              <w:rPr>
                <w:sz w:val="18"/>
                <w:szCs w:val="18"/>
              </w:rPr>
            </w:pPr>
            <w:r>
              <w:rPr>
                <w:sz w:val="18"/>
                <w:szCs w:val="18"/>
              </w:rPr>
              <w:t>Basic links between the</w:t>
            </w:r>
          </w:p>
          <w:p w14:paraId="04FA0A26" w14:textId="77777777" w:rsidR="001A4FB3" w:rsidRDefault="00D9425A">
            <w:pPr>
              <w:widowControl w:val="0"/>
              <w:spacing w:line="240" w:lineRule="auto"/>
              <w:rPr>
                <w:sz w:val="18"/>
                <w:szCs w:val="18"/>
              </w:rPr>
            </w:pPr>
            <w:r>
              <w:rPr>
                <w:sz w:val="18"/>
                <w:szCs w:val="18"/>
              </w:rPr>
              <w:t>objects and the selected IA prompt are</w:t>
            </w:r>
          </w:p>
          <w:p w14:paraId="07640124" w14:textId="77777777" w:rsidR="001A4FB3" w:rsidRDefault="00D9425A">
            <w:pPr>
              <w:widowControl w:val="0"/>
              <w:spacing w:line="240" w:lineRule="auto"/>
              <w:rPr>
                <w:b/>
                <w:sz w:val="18"/>
                <w:szCs w:val="18"/>
              </w:rPr>
            </w:pPr>
            <w:r>
              <w:rPr>
                <w:sz w:val="18"/>
                <w:szCs w:val="18"/>
              </w:rPr>
              <w:t xml:space="preserve">made, but the explanation of these links is </w:t>
            </w:r>
            <w:r>
              <w:rPr>
                <w:b/>
                <w:sz w:val="18"/>
                <w:szCs w:val="18"/>
              </w:rPr>
              <w:t>unconvincing</w:t>
            </w:r>
          </w:p>
          <w:p w14:paraId="228C716F" w14:textId="77777777" w:rsidR="001A4FB3" w:rsidRDefault="00D9425A">
            <w:pPr>
              <w:widowControl w:val="0"/>
              <w:spacing w:line="240" w:lineRule="auto"/>
              <w:rPr>
                <w:b/>
                <w:sz w:val="18"/>
                <w:szCs w:val="18"/>
              </w:rPr>
            </w:pPr>
            <w:r>
              <w:rPr>
                <w:b/>
                <w:sz w:val="18"/>
                <w:szCs w:val="18"/>
              </w:rPr>
              <w:t>and/or unfocused.</w:t>
            </w:r>
          </w:p>
        </w:tc>
        <w:tc>
          <w:tcPr>
            <w:tcW w:w="2790" w:type="dxa"/>
            <w:shd w:val="clear" w:color="auto" w:fill="auto"/>
            <w:tcMar>
              <w:top w:w="100" w:type="dxa"/>
              <w:left w:w="100" w:type="dxa"/>
              <w:bottom w:w="100" w:type="dxa"/>
              <w:right w:w="100" w:type="dxa"/>
            </w:tcMar>
          </w:tcPr>
          <w:p w14:paraId="00E88160" w14:textId="77777777" w:rsidR="001A4FB3" w:rsidRDefault="00D9425A">
            <w:pPr>
              <w:widowControl w:val="0"/>
              <w:spacing w:line="240" w:lineRule="auto"/>
              <w:rPr>
                <w:sz w:val="18"/>
                <w:szCs w:val="18"/>
              </w:rPr>
            </w:pPr>
            <w:r>
              <w:rPr>
                <w:sz w:val="18"/>
                <w:szCs w:val="18"/>
              </w:rPr>
              <w:t>Links between the</w:t>
            </w:r>
          </w:p>
          <w:p w14:paraId="72B7EF60" w14:textId="77777777" w:rsidR="001A4FB3" w:rsidRDefault="00D9425A">
            <w:pPr>
              <w:widowControl w:val="0"/>
              <w:spacing w:line="240" w:lineRule="auto"/>
              <w:rPr>
                <w:sz w:val="18"/>
                <w:szCs w:val="18"/>
              </w:rPr>
            </w:pPr>
            <w:r>
              <w:rPr>
                <w:sz w:val="18"/>
                <w:szCs w:val="18"/>
              </w:rPr>
              <w:t>objects and the selected IA prompt are made, but these</w:t>
            </w:r>
          </w:p>
          <w:p w14:paraId="15673C3A" w14:textId="77777777" w:rsidR="001A4FB3" w:rsidRDefault="00D9425A">
            <w:pPr>
              <w:widowControl w:val="0"/>
              <w:spacing w:line="240" w:lineRule="auto"/>
              <w:rPr>
                <w:sz w:val="18"/>
                <w:szCs w:val="18"/>
              </w:rPr>
            </w:pPr>
            <w:r>
              <w:rPr>
                <w:sz w:val="18"/>
                <w:szCs w:val="18"/>
              </w:rPr>
              <w:t xml:space="preserve">are </w:t>
            </w:r>
            <w:r>
              <w:rPr>
                <w:b/>
                <w:sz w:val="18"/>
                <w:szCs w:val="18"/>
              </w:rPr>
              <w:t>minimal</w:t>
            </w:r>
            <w:r>
              <w:rPr>
                <w:sz w:val="18"/>
                <w:szCs w:val="18"/>
              </w:rPr>
              <w:t xml:space="preserve">, </w:t>
            </w:r>
            <w:r>
              <w:rPr>
                <w:b/>
                <w:sz w:val="18"/>
                <w:szCs w:val="18"/>
              </w:rPr>
              <w:t>tenuous</w:t>
            </w:r>
            <w:r>
              <w:rPr>
                <w:sz w:val="18"/>
                <w:szCs w:val="18"/>
              </w:rPr>
              <w:t xml:space="preserve">, or it is </w:t>
            </w:r>
            <w:r>
              <w:rPr>
                <w:b/>
                <w:sz w:val="18"/>
                <w:szCs w:val="18"/>
              </w:rPr>
              <w:t>not clear</w:t>
            </w:r>
            <w:r>
              <w:rPr>
                <w:sz w:val="18"/>
                <w:szCs w:val="18"/>
              </w:rPr>
              <w:t xml:space="preserve"> what the student is trying to convey.</w:t>
            </w:r>
          </w:p>
        </w:tc>
      </w:tr>
      <w:tr w:rsidR="001A4FB3" w14:paraId="1BE64A50" w14:textId="77777777">
        <w:trPr>
          <w:trHeight w:val="1845"/>
        </w:trPr>
        <w:tc>
          <w:tcPr>
            <w:tcW w:w="1725" w:type="dxa"/>
            <w:shd w:val="clear" w:color="auto" w:fill="auto"/>
            <w:tcMar>
              <w:top w:w="100" w:type="dxa"/>
              <w:left w:w="100" w:type="dxa"/>
              <w:bottom w:w="100" w:type="dxa"/>
              <w:right w:w="100" w:type="dxa"/>
            </w:tcMar>
          </w:tcPr>
          <w:p w14:paraId="68023D90" w14:textId="77777777" w:rsidR="001A4FB3" w:rsidRDefault="00D9425A">
            <w:pPr>
              <w:widowControl w:val="0"/>
              <w:spacing w:line="240" w:lineRule="auto"/>
              <w:rPr>
                <w:sz w:val="18"/>
                <w:szCs w:val="18"/>
              </w:rPr>
            </w:pPr>
            <w:r>
              <w:rPr>
                <w:sz w:val="18"/>
                <w:szCs w:val="18"/>
              </w:rPr>
              <w:t xml:space="preserve">There is a </w:t>
            </w:r>
            <w:r>
              <w:rPr>
                <w:b/>
                <w:sz w:val="18"/>
                <w:szCs w:val="18"/>
              </w:rPr>
              <w:t xml:space="preserve">strong justification </w:t>
            </w:r>
            <w:r>
              <w:rPr>
                <w:sz w:val="18"/>
                <w:szCs w:val="18"/>
              </w:rPr>
              <w:t xml:space="preserve">of the </w:t>
            </w:r>
            <w:proofErr w:type="gramStart"/>
            <w:r>
              <w:rPr>
                <w:sz w:val="18"/>
                <w:szCs w:val="18"/>
              </w:rPr>
              <w:t>particular  contribution</w:t>
            </w:r>
            <w:proofErr w:type="gramEnd"/>
            <w:r>
              <w:rPr>
                <w:sz w:val="18"/>
                <w:szCs w:val="18"/>
              </w:rPr>
              <w:t xml:space="preserve"> that each individual object makes to the exhibition.</w:t>
            </w:r>
          </w:p>
        </w:tc>
        <w:tc>
          <w:tcPr>
            <w:tcW w:w="1860" w:type="dxa"/>
            <w:shd w:val="clear" w:color="auto" w:fill="auto"/>
            <w:tcMar>
              <w:top w:w="100" w:type="dxa"/>
              <w:left w:w="100" w:type="dxa"/>
              <w:bottom w:w="100" w:type="dxa"/>
              <w:right w:w="100" w:type="dxa"/>
            </w:tcMar>
          </w:tcPr>
          <w:p w14:paraId="3900B7AC" w14:textId="77777777" w:rsidR="001A4FB3" w:rsidRDefault="00D9425A">
            <w:pPr>
              <w:widowControl w:val="0"/>
              <w:spacing w:line="240" w:lineRule="auto"/>
              <w:rPr>
                <w:sz w:val="18"/>
                <w:szCs w:val="18"/>
              </w:rPr>
            </w:pPr>
            <w:r>
              <w:rPr>
                <w:sz w:val="18"/>
                <w:szCs w:val="18"/>
              </w:rPr>
              <w:t xml:space="preserve">There is </w:t>
            </w:r>
            <w:proofErr w:type="gramStart"/>
            <w:r>
              <w:rPr>
                <w:sz w:val="18"/>
                <w:szCs w:val="18"/>
              </w:rPr>
              <w:t xml:space="preserve">a </w:t>
            </w:r>
            <w:r>
              <w:rPr>
                <w:b/>
                <w:sz w:val="18"/>
                <w:szCs w:val="18"/>
              </w:rPr>
              <w:t xml:space="preserve"> justification</w:t>
            </w:r>
            <w:proofErr w:type="gramEnd"/>
            <w:r>
              <w:rPr>
                <w:b/>
                <w:sz w:val="18"/>
                <w:szCs w:val="18"/>
              </w:rPr>
              <w:t xml:space="preserve"> </w:t>
            </w:r>
            <w:r>
              <w:rPr>
                <w:sz w:val="18"/>
                <w:szCs w:val="18"/>
              </w:rPr>
              <w:t>of</w:t>
            </w:r>
          </w:p>
          <w:p w14:paraId="6B930CB6" w14:textId="77777777" w:rsidR="001A4FB3" w:rsidRDefault="00D9425A">
            <w:pPr>
              <w:widowControl w:val="0"/>
              <w:spacing w:line="240" w:lineRule="auto"/>
              <w:rPr>
                <w:sz w:val="18"/>
                <w:szCs w:val="18"/>
              </w:rPr>
            </w:pPr>
            <w:r>
              <w:rPr>
                <w:sz w:val="18"/>
                <w:szCs w:val="18"/>
              </w:rPr>
              <w:t>the contribution that each individual object makes to the exhibition.</w:t>
            </w:r>
          </w:p>
          <w:p w14:paraId="035B8A0C" w14:textId="77777777" w:rsidR="001A4FB3" w:rsidRDefault="001A4FB3">
            <w:pPr>
              <w:widowControl w:val="0"/>
              <w:spacing w:line="240" w:lineRule="auto"/>
              <w:rPr>
                <w:sz w:val="18"/>
                <w:szCs w:val="18"/>
              </w:rPr>
            </w:pPr>
          </w:p>
        </w:tc>
        <w:tc>
          <w:tcPr>
            <w:tcW w:w="1920" w:type="dxa"/>
            <w:shd w:val="clear" w:color="auto" w:fill="auto"/>
            <w:tcMar>
              <w:top w:w="100" w:type="dxa"/>
              <w:left w:w="100" w:type="dxa"/>
              <w:bottom w:w="100" w:type="dxa"/>
              <w:right w:w="100" w:type="dxa"/>
            </w:tcMar>
          </w:tcPr>
          <w:p w14:paraId="69CB9F6F" w14:textId="77777777" w:rsidR="001A4FB3" w:rsidRDefault="00D9425A">
            <w:pPr>
              <w:widowControl w:val="0"/>
              <w:spacing w:line="240" w:lineRule="auto"/>
              <w:rPr>
                <w:sz w:val="18"/>
                <w:szCs w:val="18"/>
              </w:rPr>
            </w:pPr>
            <w:r>
              <w:rPr>
                <w:sz w:val="18"/>
                <w:szCs w:val="18"/>
              </w:rPr>
              <w:t xml:space="preserve">There is </w:t>
            </w:r>
            <w:r>
              <w:rPr>
                <w:b/>
                <w:sz w:val="18"/>
                <w:szCs w:val="18"/>
              </w:rPr>
              <w:t xml:space="preserve">some justification </w:t>
            </w:r>
            <w:r>
              <w:rPr>
                <w:sz w:val="18"/>
                <w:szCs w:val="18"/>
              </w:rPr>
              <w:t xml:space="preserve">for </w:t>
            </w:r>
            <w:proofErr w:type="gramStart"/>
            <w:r>
              <w:rPr>
                <w:sz w:val="18"/>
                <w:szCs w:val="18"/>
              </w:rPr>
              <w:t>the  inclusion</w:t>
            </w:r>
            <w:proofErr w:type="gramEnd"/>
            <w:r>
              <w:rPr>
                <w:sz w:val="18"/>
                <w:szCs w:val="18"/>
              </w:rPr>
              <w:t xml:space="preserve"> of each object in</w:t>
            </w:r>
          </w:p>
          <w:p w14:paraId="43B0648D" w14:textId="77777777" w:rsidR="001A4FB3" w:rsidRDefault="00D9425A">
            <w:pPr>
              <w:widowControl w:val="0"/>
              <w:spacing w:line="240" w:lineRule="auto"/>
              <w:rPr>
                <w:sz w:val="18"/>
                <w:szCs w:val="18"/>
              </w:rPr>
            </w:pPr>
            <w:r>
              <w:rPr>
                <w:sz w:val="18"/>
                <w:szCs w:val="18"/>
              </w:rPr>
              <w:t>the ex</w:t>
            </w:r>
            <w:r>
              <w:rPr>
                <w:sz w:val="18"/>
                <w:szCs w:val="18"/>
              </w:rPr>
              <w:t>hibition.</w:t>
            </w:r>
          </w:p>
        </w:tc>
        <w:tc>
          <w:tcPr>
            <w:tcW w:w="2340" w:type="dxa"/>
            <w:shd w:val="clear" w:color="auto" w:fill="auto"/>
            <w:tcMar>
              <w:top w:w="100" w:type="dxa"/>
              <w:left w:w="100" w:type="dxa"/>
              <w:bottom w:w="100" w:type="dxa"/>
              <w:right w:w="100" w:type="dxa"/>
            </w:tcMar>
          </w:tcPr>
          <w:p w14:paraId="610E5F65" w14:textId="77777777" w:rsidR="001A4FB3" w:rsidRDefault="00D9425A">
            <w:pPr>
              <w:widowControl w:val="0"/>
              <w:spacing w:line="240" w:lineRule="auto"/>
              <w:rPr>
                <w:b/>
                <w:sz w:val="18"/>
                <w:szCs w:val="18"/>
              </w:rPr>
            </w:pPr>
            <w:r>
              <w:rPr>
                <w:sz w:val="18"/>
                <w:szCs w:val="18"/>
              </w:rPr>
              <w:t xml:space="preserve">There is a </w:t>
            </w:r>
            <w:r>
              <w:rPr>
                <w:b/>
                <w:sz w:val="18"/>
                <w:szCs w:val="18"/>
              </w:rPr>
              <w:t>superficial</w:t>
            </w:r>
          </w:p>
          <w:p w14:paraId="7F6E8E4A" w14:textId="77777777" w:rsidR="001A4FB3" w:rsidRDefault="00D9425A">
            <w:pPr>
              <w:widowControl w:val="0"/>
              <w:spacing w:line="240" w:lineRule="auto"/>
              <w:rPr>
                <w:sz w:val="18"/>
                <w:szCs w:val="18"/>
              </w:rPr>
            </w:pPr>
            <w:r>
              <w:rPr>
                <w:b/>
                <w:sz w:val="18"/>
                <w:szCs w:val="18"/>
              </w:rPr>
              <w:t xml:space="preserve">justification </w:t>
            </w:r>
            <w:r>
              <w:rPr>
                <w:sz w:val="18"/>
                <w:szCs w:val="18"/>
              </w:rPr>
              <w:t xml:space="preserve">for the inclusion of each object in the exhibition. Reasons for the inclusion of the objects are offered, but these are </w:t>
            </w:r>
            <w:r>
              <w:rPr>
                <w:b/>
                <w:sz w:val="18"/>
                <w:szCs w:val="18"/>
              </w:rPr>
              <w:t xml:space="preserve">not supported </w:t>
            </w:r>
            <w:r>
              <w:rPr>
                <w:sz w:val="18"/>
                <w:szCs w:val="18"/>
              </w:rPr>
              <w:t>by appropriate evidence and/or lack relevance to the selected IA prompt.</w:t>
            </w:r>
          </w:p>
        </w:tc>
        <w:tc>
          <w:tcPr>
            <w:tcW w:w="2790" w:type="dxa"/>
            <w:shd w:val="clear" w:color="auto" w:fill="auto"/>
            <w:tcMar>
              <w:top w:w="100" w:type="dxa"/>
              <w:left w:w="100" w:type="dxa"/>
              <w:bottom w:w="100" w:type="dxa"/>
              <w:right w:w="100" w:type="dxa"/>
            </w:tcMar>
          </w:tcPr>
          <w:p w14:paraId="4F559C9A" w14:textId="77777777" w:rsidR="001A4FB3" w:rsidRDefault="00D9425A">
            <w:pPr>
              <w:widowControl w:val="0"/>
              <w:spacing w:line="240" w:lineRule="auto"/>
              <w:rPr>
                <w:b/>
                <w:sz w:val="18"/>
                <w:szCs w:val="18"/>
              </w:rPr>
            </w:pPr>
            <w:r>
              <w:rPr>
                <w:sz w:val="18"/>
                <w:szCs w:val="18"/>
              </w:rPr>
              <w:t>Th</w:t>
            </w:r>
            <w:r>
              <w:rPr>
                <w:sz w:val="18"/>
                <w:szCs w:val="18"/>
              </w:rPr>
              <w:t xml:space="preserve">ere is </w:t>
            </w:r>
            <w:r>
              <w:rPr>
                <w:b/>
                <w:sz w:val="18"/>
                <w:szCs w:val="18"/>
              </w:rPr>
              <w:t>very little</w:t>
            </w:r>
          </w:p>
          <w:p w14:paraId="22659331" w14:textId="77777777" w:rsidR="001A4FB3" w:rsidRDefault="00D9425A">
            <w:pPr>
              <w:widowControl w:val="0"/>
              <w:spacing w:line="240" w:lineRule="auto"/>
              <w:rPr>
                <w:sz w:val="18"/>
                <w:szCs w:val="18"/>
              </w:rPr>
            </w:pPr>
            <w:r>
              <w:rPr>
                <w:b/>
                <w:sz w:val="18"/>
                <w:szCs w:val="18"/>
              </w:rPr>
              <w:t xml:space="preserve">Justification </w:t>
            </w:r>
            <w:r>
              <w:rPr>
                <w:sz w:val="18"/>
                <w:szCs w:val="18"/>
              </w:rPr>
              <w:t>offered for the inclusion of each object in the exhibition.</w:t>
            </w:r>
          </w:p>
          <w:p w14:paraId="2DCC9113" w14:textId="77777777" w:rsidR="001A4FB3" w:rsidRDefault="001A4FB3">
            <w:pPr>
              <w:widowControl w:val="0"/>
              <w:spacing w:line="240" w:lineRule="auto"/>
              <w:rPr>
                <w:sz w:val="18"/>
                <w:szCs w:val="18"/>
              </w:rPr>
            </w:pPr>
          </w:p>
        </w:tc>
      </w:tr>
      <w:tr w:rsidR="001A4FB3" w14:paraId="10F98E40" w14:textId="77777777">
        <w:tc>
          <w:tcPr>
            <w:tcW w:w="1725" w:type="dxa"/>
            <w:shd w:val="clear" w:color="auto" w:fill="auto"/>
            <w:tcMar>
              <w:top w:w="100" w:type="dxa"/>
              <w:left w:w="100" w:type="dxa"/>
              <w:bottom w:w="100" w:type="dxa"/>
              <w:right w:w="100" w:type="dxa"/>
            </w:tcMar>
          </w:tcPr>
          <w:p w14:paraId="6CBDB2AE" w14:textId="77777777" w:rsidR="001A4FB3" w:rsidRDefault="00D9425A">
            <w:pPr>
              <w:widowControl w:val="0"/>
              <w:spacing w:line="240" w:lineRule="auto"/>
              <w:rPr>
                <w:sz w:val="18"/>
                <w:szCs w:val="18"/>
              </w:rPr>
            </w:pPr>
            <w:r>
              <w:rPr>
                <w:b/>
                <w:sz w:val="18"/>
                <w:szCs w:val="18"/>
              </w:rPr>
              <w:t>All, or nearly all</w:t>
            </w:r>
            <w:r>
              <w:rPr>
                <w:sz w:val="18"/>
                <w:szCs w:val="18"/>
              </w:rPr>
              <w:t>,</w:t>
            </w:r>
          </w:p>
          <w:p w14:paraId="447CB253" w14:textId="77777777" w:rsidR="001A4FB3" w:rsidRDefault="00D9425A">
            <w:pPr>
              <w:widowControl w:val="0"/>
              <w:spacing w:line="240" w:lineRule="auto"/>
              <w:rPr>
                <w:sz w:val="18"/>
                <w:szCs w:val="18"/>
              </w:rPr>
            </w:pPr>
            <w:r>
              <w:rPr>
                <w:sz w:val="18"/>
                <w:szCs w:val="18"/>
              </w:rPr>
              <w:t>of the points are</w:t>
            </w:r>
          </w:p>
          <w:p w14:paraId="7ED1F064" w14:textId="77777777" w:rsidR="001A4FB3" w:rsidRDefault="00D9425A">
            <w:pPr>
              <w:widowControl w:val="0"/>
              <w:spacing w:line="240" w:lineRule="auto"/>
              <w:rPr>
                <w:b/>
                <w:sz w:val="18"/>
                <w:szCs w:val="18"/>
              </w:rPr>
            </w:pPr>
            <w:r>
              <w:rPr>
                <w:b/>
                <w:sz w:val="18"/>
                <w:szCs w:val="18"/>
              </w:rPr>
              <w:t>well-supported</w:t>
            </w:r>
          </w:p>
          <w:p w14:paraId="57002F27" w14:textId="77777777" w:rsidR="001A4FB3" w:rsidRDefault="00D9425A">
            <w:pPr>
              <w:widowControl w:val="0"/>
              <w:spacing w:line="240" w:lineRule="auto"/>
              <w:rPr>
                <w:b/>
                <w:sz w:val="18"/>
                <w:szCs w:val="18"/>
              </w:rPr>
            </w:pPr>
            <w:r>
              <w:rPr>
                <w:sz w:val="18"/>
                <w:szCs w:val="18"/>
              </w:rPr>
              <w:t xml:space="preserve">by </w:t>
            </w:r>
            <w:r>
              <w:rPr>
                <w:b/>
                <w:sz w:val="18"/>
                <w:szCs w:val="18"/>
              </w:rPr>
              <w:t>appropriate</w:t>
            </w:r>
          </w:p>
          <w:p w14:paraId="3D1DCAB4" w14:textId="77777777" w:rsidR="001A4FB3" w:rsidRDefault="00D9425A">
            <w:pPr>
              <w:widowControl w:val="0"/>
              <w:spacing w:line="240" w:lineRule="auto"/>
              <w:rPr>
                <w:sz w:val="18"/>
                <w:szCs w:val="18"/>
              </w:rPr>
            </w:pPr>
            <w:r>
              <w:rPr>
                <w:sz w:val="18"/>
                <w:szCs w:val="18"/>
              </w:rPr>
              <w:t>evidence and</w:t>
            </w:r>
          </w:p>
          <w:p w14:paraId="3AF62592" w14:textId="77777777" w:rsidR="001A4FB3" w:rsidRDefault="00D9425A">
            <w:pPr>
              <w:widowControl w:val="0"/>
              <w:spacing w:line="240" w:lineRule="auto"/>
              <w:rPr>
                <w:b/>
                <w:sz w:val="18"/>
                <w:szCs w:val="18"/>
              </w:rPr>
            </w:pPr>
            <w:r>
              <w:rPr>
                <w:b/>
                <w:sz w:val="18"/>
                <w:szCs w:val="18"/>
              </w:rPr>
              <w:t>explicit</w:t>
            </w:r>
          </w:p>
          <w:p w14:paraId="100C2523" w14:textId="77777777" w:rsidR="001A4FB3" w:rsidRDefault="00D9425A">
            <w:pPr>
              <w:widowControl w:val="0"/>
              <w:spacing w:line="240" w:lineRule="auto"/>
              <w:rPr>
                <w:sz w:val="18"/>
                <w:szCs w:val="18"/>
              </w:rPr>
            </w:pPr>
            <w:r>
              <w:rPr>
                <w:sz w:val="18"/>
                <w:szCs w:val="18"/>
              </w:rPr>
              <w:t>references to</w:t>
            </w:r>
          </w:p>
          <w:p w14:paraId="3CF9740D" w14:textId="77777777" w:rsidR="001A4FB3" w:rsidRDefault="00D9425A">
            <w:pPr>
              <w:widowControl w:val="0"/>
              <w:spacing w:line="240" w:lineRule="auto"/>
              <w:rPr>
                <w:sz w:val="18"/>
                <w:szCs w:val="18"/>
              </w:rPr>
            </w:pPr>
            <w:r>
              <w:rPr>
                <w:sz w:val="18"/>
                <w:szCs w:val="18"/>
              </w:rPr>
              <w:t>the selected IA</w:t>
            </w:r>
          </w:p>
          <w:p w14:paraId="48E5E360" w14:textId="77777777" w:rsidR="001A4FB3" w:rsidRDefault="00D9425A">
            <w:pPr>
              <w:widowControl w:val="0"/>
              <w:spacing w:line="240" w:lineRule="auto"/>
              <w:rPr>
                <w:sz w:val="18"/>
                <w:szCs w:val="18"/>
              </w:rPr>
            </w:pPr>
            <w:r>
              <w:rPr>
                <w:sz w:val="18"/>
                <w:szCs w:val="18"/>
              </w:rPr>
              <w:t>prompt.</w:t>
            </w:r>
          </w:p>
        </w:tc>
        <w:tc>
          <w:tcPr>
            <w:tcW w:w="1860" w:type="dxa"/>
            <w:shd w:val="clear" w:color="auto" w:fill="auto"/>
            <w:tcMar>
              <w:top w:w="100" w:type="dxa"/>
              <w:left w:w="100" w:type="dxa"/>
              <w:bottom w:w="100" w:type="dxa"/>
              <w:right w:w="100" w:type="dxa"/>
            </w:tcMar>
          </w:tcPr>
          <w:p w14:paraId="3650ACBF" w14:textId="77777777" w:rsidR="001A4FB3" w:rsidRDefault="00D9425A">
            <w:pPr>
              <w:widowControl w:val="0"/>
              <w:spacing w:line="240" w:lineRule="auto"/>
              <w:rPr>
                <w:sz w:val="18"/>
                <w:szCs w:val="18"/>
              </w:rPr>
            </w:pPr>
            <w:r>
              <w:rPr>
                <w:b/>
                <w:sz w:val="18"/>
                <w:szCs w:val="18"/>
              </w:rPr>
              <w:t xml:space="preserve">Many </w:t>
            </w:r>
            <w:r>
              <w:rPr>
                <w:sz w:val="18"/>
                <w:szCs w:val="18"/>
              </w:rPr>
              <w:t>of the</w:t>
            </w:r>
          </w:p>
          <w:p w14:paraId="4FFFF12E" w14:textId="77777777" w:rsidR="001A4FB3" w:rsidRDefault="00D9425A">
            <w:pPr>
              <w:widowControl w:val="0"/>
              <w:spacing w:line="240" w:lineRule="auto"/>
              <w:rPr>
                <w:sz w:val="18"/>
                <w:szCs w:val="18"/>
              </w:rPr>
            </w:pPr>
            <w:r>
              <w:rPr>
                <w:sz w:val="18"/>
                <w:szCs w:val="18"/>
              </w:rPr>
              <w:t xml:space="preserve">points are </w:t>
            </w:r>
            <w:r>
              <w:rPr>
                <w:b/>
                <w:sz w:val="18"/>
                <w:szCs w:val="18"/>
              </w:rPr>
              <w:t xml:space="preserve">supported </w:t>
            </w:r>
            <w:r>
              <w:rPr>
                <w:sz w:val="18"/>
                <w:szCs w:val="18"/>
              </w:rPr>
              <w:t>by</w:t>
            </w:r>
          </w:p>
          <w:p w14:paraId="28D44ABA" w14:textId="77777777" w:rsidR="001A4FB3" w:rsidRDefault="00D9425A">
            <w:pPr>
              <w:widowControl w:val="0"/>
              <w:spacing w:line="240" w:lineRule="auto"/>
              <w:rPr>
                <w:b/>
                <w:sz w:val="18"/>
                <w:szCs w:val="18"/>
              </w:rPr>
            </w:pPr>
            <w:r>
              <w:rPr>
                <w:b/>
                <w:sz w:val="18"/>
                <w:szCs w:val="18"/>
              </w:rPr>
              <w:t>appropriate</w:t>
            </w:r>
          </w:p>
          <w:p w14:paraId="73439350" w14:textId="77777777" w:rsidR="001A4FB3" w:rsidRDefault="00D9425A">
            <w:pPr>
              <w:widowControl w:val="0"/>
              <w:spacing w:line="240" w:lineRule="auto"/>
              <w:rPr>
                <w:sz w:val="18"/>
                <w:szCs w:val="18"/>
              </w:rPr>
            </w:pPr>
            <w:r>
              <w:rPr>
                <w:sz w:val="18"/>
                <w:szCs w:val="18"/>
              </w:rPr>
              <w:t>evidence and</w:t>
            </w:r>
          </w:p>
          <w:p w14:paraId="02776ACA" w14:textId="77777777" w:rsidR="001A4FB3" w:rsidRDefault="00D9425A">
            <w:pPr>
              <w:widowControl w:val="0"/>
              <w:spacing w:line="240" w:lineRule="auto"/>
              <w:rPr>
                <w:sz w:val="18"/>
                <w:szCs w:val="18"/>
              </w:rPr>
            </w:pPr>
            <w:r>
              <w:rPr>
                <w:sz w:val="18"/>
                <w:szCs w:val="18"/>
              </w:rPr>
              <w:t>references to</w:t>
            </w:r>
          </w:p>
          <w:p w14:paraId="3A486B46" w14:textId="77777777" w:rsidR="001A4FB3" w:rsidRDefault="00D9425A">
            <w:pPr>
              <w:widowControl w:val="0"/>
              <w:spacing w:line="240" w:lineRule="auto"/>
              <w:rPr>
                <w:sz w:val="18"/>
                <w:szCs w:val="18"/>
              </w:rPr>
            </w:pPr>
            <w:r>
              <w:rPr>
                <w:sz w:val="18"/>
                <w:szCs w:val="18"/>
              </w:rPr>
              <w:t>the selected IA</w:t>
            </w:r>
          </w:p>
          <w:p w14:paraId="07483680" w14:textId="77777777" w:rsidR="001A4FB3" w:rsidRDefault="00D9425A">
            <w:pPr>
              <w:widowControl w:val="0"/>
              <w:spacing w:line="240" w:lineRule="auto"/>
              <w:rPr>
                <w:sz w:val="18"/>
                <w:szCs w:val="18"/>
              </w:rPr>
            </w:pPr>
            <w:r>
              <w:rPr>
                <w:sz w:val="18"/>
                <w:szCs w:val="18"/>
              </w:rPr>
              <w:t>prompt.</w:t>
            </w:r>
          </w:p>
          <w:p w14:paraId="785F7D5A" w14:textId="77777777" w:rsidR="001A4FB3" w:rsidRDefault="001A4FB3">
            <w:pPr>
              <w:widowControl w:val="0"/>
              <w:spacing w:line="240" w:lineRule="auto"/>
              <w:rPr>
                <w:sz w:val="18"/>
                <w:szCs w:val="18"/>
              </w:rPr>
            </w:pPr>
          </w:p>
        </w:tc>
        <w:tc>
          <w:tcPr>
            <w:tcW w:w="1920" w:type="dxa"/>
            <w:shd w:val="clear" w:color="auto" w:fill="auto"/>
            <w:tcMar>
              <w:top w:w="100" w:type="dxa"/>
              <w:left w:w="100" w:type="dxa"/>
              <w:bottom w:w="100" w:type="dxa"/>
              <w:right w:w="100" w:type="dxa"/>
            </w:tcMar>
          </w:tcPr>
          <w:p w14:paraId="0258D006" w14:textId="77777777" w:rsidR="001A4FB3" w:rsidRDefault="00D9425A">
            <w:pPr>
              <w:widowControl w:val="0"/>
              <w:spacing w:line="240" w:lineRule="auto"/>
              <w:rPr>
                <w:sz w:val="18"/>
                <w:szCs w:val="18"/>
              </w:rPr>
            </w:pPr>
            <w:r>
              <w:rPr>
                <w:b/>
                <w:sz w:val="18"/>
                <w:szCs w:val="18"/>
              </w:rPr>
              <w:t xml:space="preserve">Some </w:t>
            </w:r>
            <w:r>
              <w:rPr>
                <w:sz w:val="18"/>
                <w:szCs w:val="18"/>
              </w:rPr>
              <w:t>of the points are</w:t>
            </w:r>
          </w:p>
          <w:p w14:paraId="24312011" w14:textId="77777777" w:rsidR="001A4FB3" w:rsidRDefault="00D9425A">
            <w:pPr>
              <w:widowControl w:val="0"/>
              <w:spacing w:line="240" w:lineRule="auto"/>
              <w:rPr>
                <w:sz w:val="18"/>
                <w:szCs w:val="18"/>
              </w:rPr>
            </w:pPr>
            <w:r>
              <w:rPr>
                <w:b/>
                <w:sz w:val="18"/>
                <w:szCs w:val="18"/>
              </w:rPr>
              <w:t xml:space="preserve">supported </w:t>
            </w:r>
            <w:r>
              <w:rPr>
                <w:sz w:val="18"/>
                <w:szCs w:val="18"/>
              </w:rPr>
              <w:t>by evidence and references to the selected IA prompt.</w:t>
            </w:r>
          </w:p>
          <w:p w14:paraId="0BA7F443" w14:textId="77777777" w:rsidR="001A4FB3" w:rsidRDefault="001A4FB3">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14:paraId="45526EC7" w14:textId="77777777" w:rsidR="001A4FB3" w:rsidRDefault="00D9425A">
            <w:pPr>
              <w:widowControl w:val="0"/>
              <w:spacing w:line="240" w:lineRule="auto"/>
              <w:rPr>
                <w:sz w:val="18"/>
                <w:szCs w:val="18"/>
              </w:rPr>
            </w:pPr>
            <w:r>
              <w:rPr>
                <w:sz w:val="18"/>
                <w:szCs w:val="18"/>
              </w:rPr>
              <w:t xml:space="preserve">There may be </w:t>
            </w:r>
            <w:r>
              <w:rPr>
                <w:b/>
                <w:sz w:val="18"/>
                <w:szCs w:val="18"/>
              </w:rPr>
              <w:t xml:space="preserve">significant repetition </w:t>
            </w:r>
            <w:r>
              <w:rPr>
                <w:sz w:val="18"/>
                <w:szCs w:val="18"/>
              </w:rPr>
              <w:t>across the justifications</w:t>
            </w:r>
          </w:p>
          <w:p w14:paraId="0670AA3A" w14:textId="77777777" w:rsidR="001A4FB3" w:rsidRDefault="00D9425A">
            <w:pPr>
              <w:widowControl w:val="0"/>
              <w:spacing w:line="240" w:lineRule="auto"/>
              <w:rPr>
                <w:sz w:val="18"/>
                <w:szCs w:val="18"/>
              </w:rPr>
            </w:pPr>
            <w:r>
              <w:rPr>
                <w:sz w:val="18"/>
                <w:szCs w:val="18"/>
              </w:rPr>
              <w:t>of the different objects.</w:t>
            </w:r>
          </w:p>
          <w:p w14:paraId="2B3F360F" w14:textId="77777777" w:rsidR="001A4FB3" w:rsidRDefault="001A4FB3">
            <w:pPr>
              <w:widowControl w:val="0"/>
              <w:spacing w:line="240" w:lineRule="auto"/>
              <w:rPr>
                <w:sz w:val="18"/>
                <w:szCs w:val="18"/>
              </w:rPr>
            </w:pPr>
          </w:p>
        </w:tc>
        <w:tc>
          <w:tcPr>
            <w:tcW w:w="2790" w:type="dxa"/>
            <w:shd w:val="clear" w:color="auto" w:fill="auto"/>
            <w:tcMar>
              <w:top w:w="100" w:type="dxa"/>
              <w:left w:w="100" w:type="dxa"/>
              <w:bottom w:w="100" w:type="dxa"/>
              <w:right w:w="100" w:type="dxa"/>
            </w:tcMar>
          </w:tcPr>
          <w:p w14:paraId="33099FC3" w14:textId="77777777" w:rsidR="001A4FB3" w:rsidRDefault="00D9425A">
            <w:pPr>
              <w:widowControl w:val="0"/>
              <w:spacing w:line="240" w:lineRule="auto"/>
              <w:rPr>
                <w:sz w:val="18"/>
                <w:szCs w:val="18"/>
              </w:rPr>
            </w:pPr>
            <w:r>
              <w:rPr>
                <w:sz w:val="18"/>
                <w:szCs w:val="18"/>
              </w:rPr>
              <w:t>The commentary on</w:t>
            </w:r>
          </w:p>
          <w:p w14:paraId="1342CC2B" w14:textId="77777777" w:rsidR="001A4FB3" w:rsidRDefault="00D9425A">
            <w:pPr>
              <w:widowControl w:val="0"/>
              <w:spacing w:line="240" w:lineRule="auto"/>
              <w:rPr>
                <w:b/>
                <w:sz w:val="18"/>
                <w:szCs w:val="18"/>
              </w:rPr>
            </w:pPr>
            <w:r>
              <w:rPr>
                <w:sz w:val="18"/>
                <w:szCs w:val="18"/>
              </w:rPr>
              <w:t xml:space="preserve">the objects </w:t>
            </w:r>
            <w:proofErr w:type="gramStart"/>
            <w:r>
              <w:rPr>
                <w:sz w:val="18"/>
                <w:szCs w:val="18"/>
              </w:rPr>
              <w:t>is</w:t>
            </w:r>
            <w:proofErr w:type="gramEnd"/>
            <w:r>
              <w:rPr>
                <w:sz w:val="18"/>
                <w:szCs w:val="18"/>
              </w:rPr>
              <w:t xml:space="preserve"> </w:t>
            </w:r>
            <w:r>
              <w:rPr>
                <w:b/>
                <w:sz w:val="18"/>
                <w:szCs w:val="18"/>
              </w:rPr>
              <w:t>highly</w:t>
            </w:r>
          </w:p>
          <w:p w14:paraId="049F3650" w14:textId="77777777" w:rsidR="001A4FB3" w:rsidRDefault="00D9425A">
            <w:pPr>
              <w:widowControl w:val="0"/>
              <w:spacing w:line="240" w:lineRule="auto"/>
              <w:rPr>
                <w:sz w:val="18"/>
                <w:szCs w:val="18"/>
              </w:rPr>
            </w:pPr>
            <w:r>
              <w:rPr>
                <w:b/>
                <w:sz w:val="18"/>
                <w:szCs w:val="18"/>
              </w:rPr>
              <w:t xml:space="preserve">descriptive </w:t>
            </w:r>
            <w:r>
              <w:rPr>
                <w:sz w:val="18"/>
                <w:szCs w:val="18"/>
              </w:rPr>
              <w:t xml:space="preserve">or consists only of </w:t>
            </w:r>
            <w:r>
              <w:rPr>
                <w:b/>
                <w:sz w:val="18"/>
                <w:szCs w:val="18"/>
              </w:rPr>
              <w:t>unsupported assertions</w:t>
            </w:r>
            <w:r>
              <w:rPr>
                <w:sz w:val="18"/>
                <w:szCs w:val="18"/>
              </w:rPr>
              <w:t>.</w:t>
            </w:r>
          </w:p>
          <w:p w14:paraId="6AF34060" w14:textId="77777777" w:rsidR="001A4FB3" w:rsidRDefault="001A4FB3">
            <w:pPr>
              <w:widowControl w:val="0"/>
              <w:spacing w:line="240" w:lineRule="auto"/>
              <w:rPr>
                <w:sz w:val="18"/>
                <w:szCs w:val="18"/>
              </w:rPr>
            </w:pPr>
          </w:p>
        </w:tc>
      </w:tr>
      <w:tr w:rsidR="001A4FB3" w14:paraId="46B33DD8" w14:textId="77777777" w:rsidTr="00D9425A">
        <w:trPr>
          <w:trHeight w:val="327"/>
        </w:trPr>
        <w:tc>
          <w:tcPr>
            <w:tcW w:w="10635" w:type="dxa"/>
            <w:gridSpan w:val="5"/>
            <w:shd w:val="clear" w:color="auto" w:fill="auto"/>
            <w:tcMar>
              <w:top w:w="100" w:type="dxa"/>
              <w:left w:w="100" w:type="dxa"/>
              <w:bottom w:w="100" w:type="dxa"/>
              <w:right w:w="100" w:type="dxa"/>
            </w:tcMar>
          </w:tcPr>
          <w:p w14:paraId="50D2EBF7" w14:textId="77777777" w:rsidR="001A4FB3" w:rsidRDefault="00D9425A">
            <w:pPr>
              <w:widowControl w:val="0"/>
              <w:spacing w:line="240" w:lineRule="auto"/>
              <w:jc w:val="center"/>
              <w:rPr>
                <w:b/>
                <w:sz w:val="24"/>
                <w:szCs w:val="24"/>
              </w:rPr>
            </w:pPr>
            <w:r>
              <w:rPr>
                <w:b/>
                <w:sz w:val="24"/>
                <w:szCs w:val="24"/>
              </w:rPr>
              <w:t>Possible characteristics</w:t>
            </w:r>
          </w:p>
        </w:tc>
      </w:tr>
      <w:tr w:rsidR="001A4FB3" w14:paraId="484A0547" w14:textId="77777777">
        <w:trPr>
          <w:trHeight w:val="1050"/>
        </w:trPr>
        <w:tc>
          <w:tcPr>
            <w:tcW w:w="1725" w:type="dxa"/>
            <w:shd w:val="clear" w:color="auto" w:fill="auto"/>
            <w:tcMar>
              <w:top w:w="100" w:type="dxa"/>
              <w:left w:w="100" w:type="dxa"/>
              <w:bottom w:w="100" w:type="dxa"/>
              <w:right w:w="100" w:type="dxa"/>
            </w:tcMar>
          </w:tcPr>
          <w:p w14:paraId="65585C83" w14:textId="77777777" w:rsidR="001A4FB3" w:rsidRDefault="00D9425A">
            <w:pPr>
              <w:widowControl w:val="0"/>
              <w:spacing w:line="240" w:lineRule="auto"/>
              <w:rPr>
                <w:b/>
                <w:i/>
                <w:sz w:val="20"/>
                <w:szCs w:val="20"/>
              </w:rPr>
            </w:pPr>
            <w:r>
              <w:rPr>
                <w:b/>
                <w:i/>
                <w:sz w:val="20"/>
                <w:szCs w:val="20"/>
              </w:rPr>
              <w:t>Convincing</w:t>
            </w:r>
          </w:p>
          <w:p w14:paraId="09E1EDA7" w14:textId="77777777" w:rsidR="001A4FB3" w:rsidRDefault="00D9425A">
            <w:pPr>
              <w:widowControl w:val="0"/>
              <w:spacing w:line="240" w:lineRule="auto"/>
              <w:rPr>
                <w:b/>
                <w:i/>
                <w:sz w:val="20"/>
                <w:szCs w:val="20"/>
              </w:rPr>
            </w:pPr>
            <w:r>
              <w:rPr>
                <w:b/>
                <w:i/>
                <w:sz w:val="20"/>
                <w:szCs w:val="20"/>
              </w:rPr>
              <w:t xml:space="preserve">Lucid </w:t>
            </w:r>
          </w:p>
          <w:p w14:paraId="3B66CDE6" w14:textId="77777777" w:rsidR="001A4FB3" w:rsidRDefault="00D9425A">
            <w:pPr>
              <w:widowControl w:val="0"/>
              <w:spacing w:line="240" w:lineRule="auto"/>
              <w:rPr>
                <w:b/>
                <w:i/>
                <w:sz w:val="20"/>
                <w:szCs w:val="20"/>
              </w:rPr>
            </w:pPr>
            <w:r>
              <w:rPr>
                <w:b/>
                <w:i/>
                <w:sz w:val="20"/>
                <w:szCs w:val="20"/>
              </w:rPr>
              <w:t>Precise</w:t>
            </w:r>
          </w:p>
          <w:p w14:paraId="71F5CD2A" w14:textId="77777777" w:rsidR="001A4FB3" w:rsidRDefault="001A4FB3">
            <w:pPr>
              <w:widowControl w:val="0"/>
              <w:spacing w:line="240" w:lineRule="auto"/>
              <w:rPr>
                <w:i/>
                <w:sz w:val="20"/>
                <w:szCs w:val="20"/>
              </w:rPr>
            </w:pPr>
          </w:p>
        </w:tc>
        <w:tc>
          <w:tcPr>
            <w:tcW w:w="1860" w:type="dxa"/>
            <w:shd w:val="clear" w:color="auto" w:fill="auto"/>
            <w:tcMar>
              <w:top w:w="100" w:type="dxa"/>
              <w:left w:w="100" w:type="dxa"/>
              <w:bottom w:w="100" w:type="dxa"/>
              <w:right w:w="100" w:type="dxa"/>
            </w:tcMar>
          </w:tcPr>
          <w:p w14:paraId="7DCCB193" w14:textId="77777777" w:rsidR="001A4FB3" w:rsidRDefault="00D9425A">
            <w:pPr>
              <w:widowControl w:val="0"/>
              <w:spacing w:line="240" w:lineRule="auto"/>
              <w:rPr>
                <w:b/>
                <w:i/>
              </w:rPr>
            </w:pPr>
            <w:r>
              <w:rPr>
                <w:b/>
                <w:i/>
              </w:rPr>
              <w:t>Focused Relevant</w:t>
            </w:r>
          </w:p>
          <w:p w14:paraId="30C55535" w14:textId="77777777" w:rsidR="001A4FB3" w:rsidRDefault="00D9425A">
            <w:pPr>
              <w:widowControl w:val="0"/>
              <w:spacing w:line="240" w:lineRule="auto"/>
              <w:rPr>
                <w:b/>
                <w:i/>
              </w:rPr>
            </w:pPr>
            <w:r>
              <w:rPr>
                <w:b/>
                <w:i/>
              </w:rPr>
              <w:t>Coherent</w:t>
            </w:r>
          </w:p>
          <w:p w14:paraId="1D628F06" w14:textId="77777777" w:rsidR="001A4FB3" w:rsidRDefault="001A4FB3">
            <w:pPr>
              <w:widowControl w:val="0"/>
              <w:spacing w:line="240" w:lineRule="auto"/>
              <w:rPr>
                <w:b/>
                <w:i/>
              </w:rPr>
            </w:pPr>
          </w:p>
        </w:tc>
        <w:tc>
          <w:tcPr>
            <w:tcW w:w="1920" w:type="dxa"/>
            <w:shd w:val="clear" w:color="auto" w:fill="auto"/>
            <w:tcMar>
              <w:top w:w="100" w:type="dxa"/>
              <w:left w:w="100" w:type="dxa"/>
              <w:bottom w:w="100" w:type="dxa"/>
              <w:right w:w="100" w:type="dxa"/>
            </w:tcMar>
          </w:tcPr>
          <w:p w14:paraId="69159891" w14:textId="77777777" w:rsidR="001A4FB3" w:rsidRDefault="00D9425A">
            <w:pPr>
              <w:widowControl w:val="0"/>
              <w:spacing w:line="240" w:lineRule="auto"/>
              <w:rPr>
                <w:b/>
                <w:i/>
              </w:rPr>
            </w:pPr>
            <w:r>
              <w:rPr>
                <w:b/>
                <w:i/>
              </w:rPr>
              <w:t>Adequate Competent</w:t>
            </w:r>
          </w:p>
          <w:p w14:paraId="7C8AE623" w14:textId="77777777" w:rsidR="001A4FB3" w:rsidRDefault="00D9425A">
            <w:pPr>
              <w:widowControl w:val="0"/>
              <w:spacing w:line="240" w:lineRule="auto"/>
              <w:rPr>
                <w:b/>
                <w:i/>
              </w:rPr>
            </w:pPr>
            <w:r>
              <w:rPr>
                <w:b/>
                <w:i/>
              </w:rPr>
              <w:t>Acceptable</w:t>
            </w:r>
          </w:p>
        </w:tc>
        <w:tc>
          <w:tcPr>
            <w:tcW w:w="2340" w:type="dxa"/>
            <w:shd w:val="clear" w:color="auto" w:fill="auto"/>
            <w:tcMar>
              <w:top w:w="100" w:type="dxa"/>
              <w:left w:w="100" w:type="dxa"/>
              <w:bottom w:w="100" w:type="dxa"/>
              <w:right w:w="100" w:type="dxa"/>
            </w:tcMar>
          </w:tcPr>
          <w:p w14:paraId="77ABC964" w14:textId="77777777" w:rsidR="001A4FB3" w:rsidRDefault="00D9425A">
            <w:pPr>
              <w:widowControl w:val="0"/>
              <w:spacing w:line="240" w:lineRule="auto"/>
              <w:rPr>
                <w:b/>
                <w:i/>
              </w:rPr>
            </w:pPr>
            <w:r>
              <w:rPr>
                <w:b/>
                <w:i/>
              </w:rPr>
              <w:t xml:space="preserve">Simplistic </w:t>
            </w:r>
          </w:p>
          <w:p w14:paraId="145A0B20" w14:textId="77777777" w:rsidR="001A4FB3" w:rsidRDefault="00D9425A">
            <w:pPr>
              <w:widowControl w:val="0"/>
              <w:spacing w:line="240" w:lineRule="auto"/>
              <w:rPr>
                <w:b/>
                <w:i/>
              </w:rPr>
            </w:pPr>
            <w:r>
              <w:rPr>
                <w:b/>
                <w:i/>
              </w:rPr>
              <w:t>Limited</w:t>
            </w:r>
          </w:p>
          <w:p w14:paraId="5D697F99" w14:textId="77777777" w:rsidR="001A4FB3" w:rsidRDefault="00D9425A">
            <w:pPr>
              <w:widowControl w:val="0"/>
              <w:spacing w:line="240" w:lineRule="auto"/>
              <w:rPr>
                <w:b/>
                <w:i/>
              </w:rPr>
            </w:pPr>
            <w:r>
              <w:rPr>
                <w:b/>
                <w:i/>
              </w:rPr>
              <w:t>Underdeveloped</w:t>
            </w:r>
          </w:p>
          <w:p w14:paraId="3350FA88" w14:textId="77777777" w:rsidR="001A4FB3" w:rsidRDefault="001A4FB3">
            <w:pPr>
              <w:widowControl w:val="0"/>
              <w:spacing w:line="240" w:lineRule="auto"/>
              <w:rPr>
                <w:b/>
                <w:i/>
              </w:rPr>
            </w:pPr>
          </w:p>
        </w:tc>
        <w:tc>
          <w:tcPr>
            <w:tcW w:w="2790" w:type="dxa"/>
            <w:shd w:val="clear" w:color="auto" w:fill="auto"/>
            <w:tcMar>
              <w:top w:w="100" w:type="dxa"/>
              <w:left w:w="100" w:type="dxa"/>
              <w:bottom w:w="100" w:type="dxa"/>
              <w:right w:w="100" w:type="dxa"/>
            </w:tcMar>
          </w:tcPr>
          <w:p w14:paraId="44A8071A" w14:textId="77777777" w:rsidR="001A4FB3" w:rsidRDefault="00D9425A">
            <w:pPr>
              <w:widowControl w:val="0"/>
              <w:spacing w:line="240" w:lineRule="auto"/>
              <w:rPr>
                <w:b/>
                <w:i/>
              </w:rPr>
            </w:pPr>
            <w:r>
              <w:rPr>
                <w:b/>
                <w:i/>
              </w:rPr>
              <w:t>Ineffective Descriptive</w:t>
            </w:r>
          </w:p>
          <w:p w14:paraId="7D254629" w14:textId="77777777" w:rsidR="001A4FB3" w:rsidRDefault="00D9425A">
            <w:pPr>
              <w:widowControl w:val="0"/>
              <w:spacing w:line="240" w:lineRule="auto"/>
              <w:rPr>
                <w:b/>
                <w:i/>
              </w:rPr>
            </w:pPr>
            <w:r>
              <w:rPr>
                <w:b/>
                <w:i/>
              </w:rPr>
              <w:t>Incoherent</w:t>
            </w:r>
          </w:p>
          <w:p w14:paraId="1A018B4F" w14:textId="77777777" w:rsidR="001A4FB3" w:rsidRDefault="001A4FB3">
            <w:pPr>
              <w:widowControl w:val="0"/>
              <w:spacing w:line="240" w:lineRule="auto"/>
              <w:rPr>
                <w:b/>
                <w:i/>
              </w:rPr>
            </w:pPr>
          </w:p>
        </w:tc>
      </w:tr>
    </w:tbl>
    <w:p w14:paraId="5AB95BBE" w14:textId="77777777" w:rsidR="001A4FB3" w:rsidRDefault="001A4FB3"/>
    <w:sectPr w:rsidR="001A4FB3" w:rsidSect="00D9425A">
      <w:pgSz w:w="11909" w:h="16834"/>
      <w:pgMar w:top="1440" w:right="1440" w:bottom="74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F4525"/>
    <w:multiLevelType w:val="multilevel"/>
    <w:tmpl w:val="99524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51350D6"/>
    <w:multiLevelType w:val="multilevel"/>
    <w:tmpl w:val="AA527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B3"/>
    <w:rsid w:val="001A4FB3"/>
    <w:rsid w:val="00CC1DEF"/>
    <w:rsid w:val="00D9425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6CFA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D94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orldofcoca-cola.com/explore/explore-inside/explore-vault-secret-formula/" TargetMode="External"/><Relationship Id="rId6" Type="http://schemas.openxmlformats.org/officeDocument/2006/relationships/hyperlink" Target="https://www.dailymail.co.uk/health/article-506082/Environmentally-friendly-light-bulbs-skin-cancer.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1179</Words>
  <Characters>6722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Cormick</cp:lastModifiedBy>
  <cp:revision>2</cp:revision>
  <dcterms:created xsi:type="dcterms:W3CDTF">2021-05-05T11:13:00Z</dcterms:created>
  <dcterms:modified xsi:type="dcterms:W3CDTF">2021-05-05T11:13:00Z</dcterms:modified>
</cp:coreProperties>
</file>